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69" w:rsidRDefault="00153169" w:rsidP="00627DAC">
      <w:pPr>
        <w:spacing w:after="120" w:line="23" w:lineRule="atLeast"/>
        <w:jc w:val="both"/>
        <w:rPr>
          <w:rFonts w:ascii="Times New Roman" w:hAnsi="Times New Roman" w:cs="Times New Roman"/>
          <w:b/>
          <w:sz w:val="24"/>
          <w:szCs w:val="24"/>
        </w:rPr>
      </w:pPr>
    </w:p>
    <w:p w:rsidR="00463CEC" w:rsidRPr="008E26AB" w:rsidRDefault="00463CEC" w:rsidP="00627DAC">
      <w:pPr>
        <w:spacing w:after="120" w:line="23" w:lineRule="atLeast"/>
        <w:jc w:val="both"/>
        <w:rPr>
          <w:rFonts w:ascii="Times New Roman" w:hAnsi="Times New Roman" w:cs="Times New Roman"/>
          <w:b/>
          <w:sz w:val="24"/>
          <w:szCs w:val="24"/>
        </w:rPr>
      </w:pPr>
    </w:p>
    <w:p w:rsidR="00D24333" w:rsidRDefault="008E26AB" w:rsidP="00627DAC">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O</w:t>
      </w:r>
      <w:r w:rsidRPr="008E26AB">
        <w:rPr>
          <w:rFonts w:ascii="Times New Roman" w:hAnsi="Times New Roman" w:cs="Times New Roman"/>
          <w:b/>
          <w:sz w:val="24"/>
          <w:szCs w:val="24"/>
        </w:rPr>
        <w:t>głoszeni</w:t>
      </w:r>
      <w:r w:rsidR="00D24333">
        <w:rPr>
          <w:rFonts w:ascii="Times New Roman" w:hAnsi="Times New Roman" w:cs="Times New Roman"/>
          <w:b/>
          <w:sz w:val="24"/>
          <w:szCs w:val="24"/>
        </w:rPr>
        <w:t xml:space="preserve">e </w:t>
      </w:r>
      <w:r w:rsidR="002D7D27">
        <w:rPr>
          <w:rFonts w:ascii="Times New Roman" w:hAnsi="Times New Roman" w:cs="Times New Roman"/>
          <w:b/>
          <w:sz w:val="24"/>
          <w:szCs w:val="24"/>
        </w:rPr>
        <w:t>nr _/ _____</w:t>
      </w:r>
      <w:r w:rsidR="002D7D27">
        <w:rPr>
          <w:rStyle w:val="Odwoanieprzypisudolnego"/>
          <w:rFonts w:ascii="Times New Roman" w:hAnsi="Times New Roman" w:cs="Times New Roman"/>
          <w:b/>
          <w:sz w:val="24"/>
          <w:szCs w:val="24"/>
        </w:rPr>
        <w:footnoteReference w:id="2"/>
      </w:r>
    </w:p>
    <w:p w:rsidR="00D24333" w:rsidRDefault="00463CEC" w:rsidP="00627DAC">
      <w:pPr>
        <w:spacing w:after="120" w:line="23" w:lineRule="atLeast"/>
        <w:jc w:val="center"/>
        <w:rPr>
          <w:rFonts w:ascii="Times New Roman" w:hAnsi="Times New Roman" w:cs="Times New Roman"/>
          <w:b/>
          <w:sz w:val="24"/>
          <w:szCs w:val="24"/>
        </w:rPr>
      </w:pPr>
      <w:r>
        <w:rPr>
          <w:rFonts w:ascii="Times New Roman" w:hAnsi="Times New Roman" w:cs="Times New Roman"/>
          <w:b/>
          <w:sz w:val="24"/>
          <w:szCs w:val="24"/>
        </w:rPr>
        <w:t xml:space="preserve">z dnia  _______ </w:t>
      </w:r>
      <w:r>
        <w:rPr>
          <w:rStyle w:val="Odwoanieprzypisudolnego"/>
          <w:rFonts w:ascii="Times New Roman" w:hAnsi="Times New Roman" w:cs="Times New Roman"/>
          <w:b/>
          <w:sz w:val="24"/>
          <w:szCs w:val="24"/>
        </w:rPr>
        <w:footnoteReference w:id="3"/>
      </w:r>
    </w:p>
    <w:p w:rsidR="008E26AB" w:rsidRDefault="008E26AB" w:rsidP="00627DAC">
      <w:pPr>
        <w:spacing w:after="120" w:line="23" w:lineRule="atLeast"/>
        <w:jc w:val="center"/>
        <w:rPr>
          <w:rFonts w:ascii="Times New Roman" w:hAnsi="Times New Roman" w:cs="Times New Roman"/>
          <w:b/>
          <w:sz w:val="24"/>
          <w:szCs w:val="24"/>
        </w:rPr>
      </w:pPr>
      <w:r w:rsidRPr="008E26AB">
        <w:rPr>
          <w:rFonts w:ascii="Times New Roman" w:hAnsi="Times New Roman" w:cs="Times New Roman"/>
          <w:b/>
          <w:sz w:val="24"/>
          <w:szCs w:val="24"/>
        </w:rPr>
        <w:t>o naborze wniosków na realizację oper</w:t>
      </w:r>
      <w:r>
        <w:rPr>
          <w:rFonts w:ascii="Times New Roman" w:hAnsi="Times New Roman" w:cs="Times New Roman"/>
          <w:b/>
          <w:sz w:val="24"/>
          <w:szCs w:val="24"/>
        </w:rPr>
        <w:t xml:space="preserve">acji przez podmioty inne niż LGD </w:t>
      </w:r>
      <w:r w:rsidR="008F26BB">
        <w:rPr>
          <w:rFonts w:ascii="Times New Roman" w:hAnsi="Times New Roman" w:cs="Times New Roman"/>
          <w:b/>
          <w:sz w:val="24"/>
          <w:szCs w:val="24"/>
        </w:rPr>
        <w:br/>
      </w:r>
      <w:r>
        <w:rPr>
          <w:rFonts w:ascii="Times New Roman" w:hAnsi="Times New Roman" w:cs="Times New Roman"/>
          <w:b/>
          <w:sz w:val="24"/>
          <w:szCs w:val="24"/>
        </w:rPr>
        <w:t xml:space="preserve">w ramach realizacji </w:t>
      </w:r>
      <w:r w:rsidR="006728DD">
        <w:rPr>
          <w:rFonts w:ascii="Times New Roman" w:hAnsi="Times New Roman" w:cs="Times New Roman"/>
          <w:b/>
          <w:sz w:val="24"/>
          <w:szCs w:val="24"/>
        </w:rPr>
        <w:t xml:space="preserve">przez </w:t>
      </w:r>
      <w:r w:rsidR="006728DD" w:rsidRPr="00153169">
        <w:rPr>
          <w:rFonts w:ascii="Times New Roman" w:hAnsi="Times New Roman" w:cs="Times New Roman"/>
          <w:b/>
          <w:sz w:val="24"/>
          <w:szCs w:val="24"/>
        </w:rPr>
        <w:t xml:space="preserve">Stowarzyszenie </w:t>
      </w:r>
      <w:r w:rsidR="00D669B1" w:rsidRPr="00D669B1">
        <w:rPr>
          <w:rFonts w:ascii="Times New Roman" w:hAnsi="Times New Roman" w:cs="Times New Roman"/>
          <w:b/>
          <w:sz w:val="24"/>
          <w:szCs w:val="24"/>
        </w:rPr>
        <w:t>Lokalna Grupa Działania „Dolina Stobrawy”</w:t>
      </w:r>
      <w:r w:rsidR="008F26BB">
        <w:rPr>
          <w:rFonts w:ascii="Times New Roman" w:hAnsi="Times New Roman" w:cs="Times New Roman"/>
          <w:b/>
          <w:sz w:val="24"/>
          <w:szCs w:val="24"/>
        </w:rPr>
        <w:br/>
      </w:r>
      <w:r>
        <w:rPr>
          <w:rFonts w:ascii="Times New Roman" w:hAnsi="Times New Roman" w:cs="Times New Roman"/>
          <w:b/>
          <w:sz w:val="24"/>
          <w:szCs w:val="24"/>
        </w:rPr>
        <w:br/>
      </w:r>
    </w:p>
    <w:p w:rsidR="008E26AB" w:rsidRDefault="008E26AB" w:rsidP="00627DAC">
      <w:pPr>
        <w:spacing w:after="120" w:line="23" w:lineRule="atLeast"/>
        <w:jc w:val="center"/>
        <w:rPr>
          <w:rFonts w:ascii="Times New Roman" w:hAnsi="Times New Roman" w:cs="Times New Roman"/>
          <w:b/>
          <w:sz w:val="24"/>
          <w:szCs w:val="24"/>
        </w:rPr>
      </w:pPr>
    </w:p>
    <w:p w:rsidR="008E26AB" w:rsidRDefault="008E26AB" w:rsidP="00627DAC">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 xml:space="preserve">Zarząd </w:t>
      </w:r>
      <w:r w:rsidRPr="00153169">
        <w:rPr>
          <w:rFonts w:ascii="Times New Roman" w:hAnsi="Times New Roman" w:cs="Times New Roman"/>
          <w:sz w:val="24"/>
          <w:szCs w:val="24"/>
        </w:rPr>
        <w:t xml:space="preserve">Stowarzyszenia </w:t>
      </w:r>
      <w:r w:rsidR="00D669B1" w:rsidRPr="00D669B1">
        <w:rPr>
          <w:rFonts w:ascii="Times New Roman" w:hAnsi="Times New Roman" w:cs="Times New Roman"/>
          <w:sz w:val="24"/>
          <w:szCs w:val="24"/>
        </w:rPr>
        <w:t xml:space="preserve">Lokalna Grupa Działania „Dolina Stobrawy” </w:t>
      </w:r>
      <w:r>
        <w:rPr>
          <w:rFonts w:ascii="Times New Roman" w:hAnsi="Times New Roman" w:cs="Times New Roman"/>
          <w:sz w:val="24"/>
          <w:szCs w:val="24"/>
        </w:rPr>
        <w:t>realizujące</w:t>
      </w:r>
      <w:r w:rsidR="00153169">
        <w:rPr>
          <w:rFonts w:ascii="Times New Roman" w:hAnsi="Times New Roman" w:cs="Times New Roman"/>
          <w:sz w:val="24"/>
          <w:szCs w:val="24"/>
        </w:rPr>
        <w:t>go</w:t>
      </w:r>
      <w:r>
        <w:rPr>
          <w:rFonts w:ascii="Times New Roman" w:hAnsi="Times New Roman" w:cs="Times New Roman"/>
          <w:sz w:val="24"/>
          <w:szCs w:val="24"/>
        </w:rPr>
        <w:t xml:space="preserve"> Lokalną Strategię Rozwoju</w:t>
      </w:r>
      <w:r w:rsidR="00153169">
        <w:rPr>
          <w:rFonts w:ascii="Times New Roman" w:hAnsi="Times New Roman" w:cs="Times New Roman"/>
          <w:sz w:val="24"/>
          <w:szCs w:val="24"/>
        </w:rPr>
        <w:t xml:space="preserve"> finansowaną ze środków Programu Rozwoju Obszarów Wiejskich na lata 2014 - 2020</w:t>
      </w:r>
      <w:r>
        <w:rPr>
          <w:rFonts w:ascii="Times New Roman" w:hAnsi="Times New Roman" w:cs="Times New Roman"/>
          <w:sz w:val="24"/>
          <w:szCs w:val="24"/>
        </w:rPr>
        <w:t xml:space="preserve">, ogłasza nabór wniosków na realizację operacji przez podmioty inne niż LGD, zapraszając </w:t>
      </w:r>
      <w:r w:rsidR="00153169">
        <w:rPr>
          <w:rFonts w:ascii="Times New Roman" w:hAnsi="Times New Roman" w:cs="Times New Roman"/>
          <w:sz w:val="24"/>
          <w:szCs w:val="24"/>
        </w:rPr>
        <w:t xml:space="preserve">wszystkie </w:t>
      </w:r>
      <w:r>
        <w:rPr>
          <w:rFonts w:ascii="Times New Roman" w:hAnsi="Times New Roman" w:cs="Times New Roman"/>
          <w:sz w:val="24"/>
          <w:szCs w:val="24"/>
        </w:rPr>
        <w:t xml:space="preserve">zainteresowane podmioty do złożenia wniosków. </w:t>
      </w:r>
    </w:p>
    <w:p w:rsidR="00C219B1" w:rsidRDefault="00C219B1" w:rsidP="00627DAC">
      <w:pPr>
        <w:spacing w:after="120" w:line="23" w:lineRule="atLeast"/>
        <w:jc w:val="both"/>
        <w:rPr>
          <w:rFonts w:ascii="Times New Roman" w:hAnsi="Times New Roman" w:cs="Times New Roman"/>
          <w:sz w:val="24"/>
          <w:szCs w:val="24"/>
        </w:rPr>
      </w:pPr>
    </w:p>
    <w:p w:rsidR="007006D8" w:rsidRPr="00153169" w:rsidRDefault="008E26AB" w:rsidP="00627DAC">
      <w:pPr>
        <w:spacing w:after="120" w:line="23" w:lineRule="atLeast"/>
        <w:jc w:val="both"/>
        <w:rPr>
          <w:rFonts w:ascii="Times New Roman" w:hAnsi="Times New Roman" w:cs="Times New Roman"/>
          <w:b/>
          <w:sz w:val="24"/>
          <w:szCs w:val="24"/>
          <w:u w:val="single"/>
        </w:rPr>
      </w:pPr>
      <w:r w:rsidRPr="00153169">
        <w:rPr>
          <w:rFonts w:ascii="Times New Roman" w:hAnsi="Times New Roman" w:cs="Times New Roman"/>
          <w:b/>
          <w:sz w:val="24"/>
          <w:szCs w:val="24"/>
          <w:u w:val="single"/>
        </w:rPr>
        <w:t>Najważniejsze informacje na temat naboru wniosków:</w:t>
      </w:r>
    </w:p>
    <w:p w:rsidR="008E26AB" w:rsidRPr="00E53515" w:rsidRDefault="008E26AB" w:rsidP="00627DAC">
      <w:pPr>
        <w:pStyle w:val="Akapitzlist"/>
        <w:numPr>
          <w:ilvl w:val="0"/>
          <w:numId w:val="3"/>
        </w:numPr>
        <w:spacing w:after="120" w:line="23" w:lineRule="atLeast"/>
        <w:contextualSpacing w:val="0"/>
        <w:jc w:val="both"/>
        <w:rPr>
          <w:rFonts w:ascii="Times New Roman" w:hAnsi="Times New Roman" w:cs="Times New Roman"/>
          <w:b/>
          <w:sz w:val="24"/>
          <w:szCs w:val="24"/>
        </w:rPr>
      </w:pPr>
      <w:r w:rsidRPr="00E53515">
        <w:rPr>
          <w:rFonts w:ascii="Times New Roman" w:hAnsi="Times New Roman" w:cs="Times New Roman"/>
          <w:b/>
          <w:sz w:val="24"/>
          <w:szCs w:val="24"/>
        </w:rPr>
        <w:t>Zakres tematyczny operacji objętych wnioskami</w:t>
      </w:r>
      <w:r w:rsidR="00E17721" w:rsidRPr="00E17721">
        <w:rPr>
          <w:rFonts w:ascii="Times New Roman" w:hAnsi="Times New Roman" w:cs="Times New Roman"/>
          <w:i/>
          <w:sz w:val="24"/>
          <w:szCs w:val="24"/>
        </w:rPr>
        <w:t>(jeżeli dotyczy)</w:t>
      </w:r>
    </w:p>
    <w:p w:rsidR="008E26AB" w:rsidRPr="00627DAC" w:rsidRDefault="008E26AB" w:rsidP="00627DAC">
      <w:pPr>
        <w:spacing w:after="120" w:line="23" w:lineRule="atLeast"/>
        <w:ind w:left="708"/>
        <w:jc w:val="both"/>
        <w:rPr>
          <w:rFonts w:ascii="Times New Roman" w:hAnsi="Times New Roman" w:cs="Times New Roman"/>
          <w:sz w:val="24"/>
          <w:szCs w:val="24"/>
        </w:rPr>
      </w:pPr>
      <w:r w:rsidRPr="00627DAC">
        <w:rPr>
          <w:rFonts w:ascii="Times New Roman" w:hAnsi="Times New Roman" w:cs="Times New Roman"/>
          <w:sz w:val="24"/>
          <w:szCs w:val="24"/>
        </w:rPr>
        <w:t xml:space="preserve">W ramach naboru </w:t>
      </w:r>
      <w:r w:rsidR="00754714" w:rsidRPr="00627DAC">
        <w:rPr>
          <w:rFonts w:ascii="Times New Roman" w:hAnsi="Times New Roman" w:cs="Times New Roman"/>
          <w:sz w:val="24"/>
          <w:szCs w:val="24"/>
        </w:rPr>
        <w:t>zainteresowane podmioty</w:t>
      </w:r>
      <w:r w:rsidRPr="00627DAC">
        <w:rPr>
          <w:rFonts w:ascii="Times New Roman" w:hAnsi="Times New Roman" w:cs="Times New Roman"/>
          <w:sz w:val="24"/>
          <w:szCs w:val="24"/>
        </w:rPr>
        <w:t xml:space="preserve"> mogą składać wnioski dotyczące ______________________________________ (</w:t>
      </w:r>
      <w:r w:rsidRPr="00627DAC">
        <w:rPr>
          <w:rFonts w:ascii="Times New Roman" w:hAnsi="Times New Roman" w:cs="Times New Roman"/>
          <w:i/>
          <w:sz w:val="24"/>
          <w:szCs w:val="24"/>
        </w:rPr>
        <w:t>wskazan</w:t>
      </w:r>
      <w:r w:rsidR="00E17721">
        <w:rPr>
          <w:rFonts w:ascii="Times New Roman" w:hAnsi="Times New Roman" w:cs="Times New Roman"/>
          <w:i/>
          <w:sz w:val="24"/>
          <w:szCs w:val="24"/>
        </w:rPr>
        <w:t>ie zakresu tematycznego naboru</w:t>
      </w:r>
      <w:r w:rsidR="007006D8">
        <w:rPr>
          <w:rFonts w:ascii="Times New Roman" w:hAnsi="Times New Roman" w:cs="Times New Roman"/>
          <w:i/>
          <w:sz w:val="24"/>
          <w:szCs w:val="24"/>
        </w:rPr>
        <w:t xml:space="preserve">, co najmniej poprzez odwołanie zakresu operacji wskazanego w § 2 rozporządzenia </w:t>
      </w:r>
      <w:r w:rsidR="007006D8" w:rsidRPr="0026144F">
        <w:rPr>
          <w:rFonts w:ascii="Times New Roman" w:hAnsi="Times New Roman" w:cs="Times New Roman"/>
          <w:i/>
          <w:sz w:val="24"/>
          <w:szCs w:val="24"/>
        </w:rPr>
        <w:t>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007006D8">
        <w:rPr>
          <w:rFonts w:ascii="Times New Roman" w:hAnsi="Times New Roman" w:cs="Times New Roman"/>
          <w:i/>
          <w:sz w:val="24"/>
          <w:szCs w:val="24"/>
        </w:rPr>
        <w:t xml:space="preserve"> oraz poprzez odwołanie się do </w:t>
      </w:r>
      <w:r w:rsidR="00B40EB5">
        <w:rPr>
          <w:rFonts w:ascii="Times New Roman" w:hAnsi="Times New Roman" w:cs="Times New Roman"/>
          <w:i/>
          <w:sz w:val="24"/>
          <w:szCs w:val="24"/>
        </w:rPr>
        <w:t xml:space="preserve">konkretnego </w:t>
      </w:r>
      <w:r w:rsidR="007006D8">
        <w:rPr>
          <w:rFonts w:ascii="Times New Roman" w:hAnsi="Times New Roman" w:cs="Times New Roman"/>
          <w:i/>
          <w:sz w:val="24"/>
          <w:szCs w:val="24"/>
        </w:rPr>
        <w:t>celu i przedsięwzięcia wskazanego w LSR)</w:t>
      </w:r>
      <w:r w:rsidRPr="0026144F">
        <w:rPr>
          <w:rFonts w:ascii="Times New Roman" w:hAnsi="Times New Roman" w:cs="Times New Roman"/>
          <w:i/>
          <w:sz w:val="24"/>
          <w:szCs w:val="24"/>
        </w:rPr>
        <w:t>.</w:t>
      </w:r>
    </w:p>
    <w:p w:rsidR="008E26AB" w:rsidRDefault="008E26AB" w:rsidP="00627DAC">
      <w:pPr>
        <w:pStyle w:val="Akapitzlist"/>
        <w:spacing w:after="120" w:line="23" w:lineRule="atLeast"/>
        <w:contextualSpacing w:val="0"/>
        <w:jc w:val="both"/>
        <w:rPr>
          <w:rFonts w:ascii="Times New Roman" w:hAnsi="Times New Roman" w:cs="Times New Roman"/>
          <w:sz w:val="24"/>
          <w:szCs w:val="24"/>
        </w:rPr>
      </w:pPr>
    </w:p>
    <w:p w:rsidR="008E26AB" w:rsidRPr="00E53515" w:rsidRDefault="008E26AB" w:rsidP="00627DAC">
      <w:pPr>
        <w:pStyle w:val="Akapitzlist"/>
        <w:numPr>
          <w:ilvl w:val="0"/>
          <w:numId w:val="3"/>
        </w:numPr>
        <w:spacing w:after="120" w:line="23" w:lineRule="atLeast"/>
        <w:contextualSpacing w:val="0"/>
        <w:jc w:val="both"/>
        <w:rPr>
          <w:rFonts w:ascii="Times New Roman" w:hAnsi="Times New Roman" w:cs="Times New Roman"/>
          <w:b/>
          <w:sz w:val="24"/>
          <w:szCs w:val="24"/>
        </w:rPr>
      </w:pPr>
      <w:r w:rsidRPr="00E53515">
        <w:rPr>
          <w:rFonts w:ascii="Times New Roman" w:hAnsi="Times New Roman" w:cs="Times New Roman"/>
          <w:b/>
          <w:sz w:val="24"/>
          <w:szCs w:val="24"/>
        </w:rPr>
        <w:t>Termin</w:t>
      </w:r>
      <w:r w:rsidR="00390B14" w:rsidRPr="004E0B7F">
        <w:rPr>
          <w:rFonts w:ascii="Times New Roman" w:hAnsi="Times New Roman" w:cs="Times New Roman"/>
          <w:b/>
          <w:sz w:val="24"/>
          <w:szCs w:val="24"/>
        </w:rPr>
        <w:t>,</w:t>
      </w:r>
      <w:r w:rsidRPr="00E53515">
        <w:rPr>
          <w:rFonts w:ascii="Times New Roman" w:hAnsi="Times New Roman" w:cs="Times New Roman"/>
          <w:b/>
          <w:sz w:val="24"/>
          <w:szCs w:val="24"/>
        </w:rPr>
        <w:t xml:space="preserve"> miejsce</w:t>
      </w:r>
      <w:r w:rsidR="00390B14" w:rsidRPr="004E0B7F">
        <w:rPr>
          <w:rFonts w:ascii="Times New Roman" w:hAnsi="Times New Roman" w:cs="Times New Roman"/>
          <w:b/>
          <w:sz w:val="24"/>
          <w:szCs w:val="24"/>
        </w:rPr>
        <w:t>i sposób</w:t>
      </w:r>
      <w:r w:rsidRPr="00E53515">
        <w:rPr>
          <w:rFonts w:ascii="Times New Roman" w:hAnsi="Times New Roman" w:cs="Times New Roman"/>
          <w:b/>
          <w:sz w:val="24"/>
          <w:szCs w:val="24"/>
        </w:rPr>
        <w:t xml:space="preserve"> składania wniosków </w:t>
      </w:r>
      <w:r w:rsidR="00A60804">
        <w:rPr>
          <w:rFonts w:ascii="Times New Roman" w:hAnsi="Times New Roman" w:cs="Times New Roman"/>
          <w:b/>
          <w:sz w:val="24"/>
          <w:szCs w:val="24"/>
        </w:rPr>
        <w:t>o przyznanie pomocy:</w:t>
      </w:r>
    </w:p>
    <w:p w:rsidR="00153169" w:rsidRDefault="00754714" w:rsidP="00D669B1">
      <w:pPr>
        <w:spacing w:after="120" w:line="23" w:lineRule="atLeast"/>
        <w:ind w:left="708"/>
        <w:jc w:val="both"/>
        <w:rPr>
          <w:rFonts w:ascii="Times New Roman" w:hAnsi="Times New Roman" w:cs="Times New Roman"/>
          <w:sz w:val="24"/>
          <w:szCs w:val="24"/>
        </w:rPr>
      </w:pPr>
      <w:r>
        <w:rPr>
          <w:rFonts w:ascii="Times New Roman" w:hAnsi="Times New Roman" w:cs="Times New Roman"/>
          <w:sz w:val="24"/>
          <w:szCs w:val="24"/>
        </w:rPr>
        <w:t>Podmioty zainteresowane udziałem w naborze</w:t>
      </w:r>
      <w:r w:rsidR="00153169">
        <w:rPr>
          <w:rFonts w:ascii="Times New Roman" w:hAnsi="Times New Roman" w:cs="Times New Roman"/>
          <w:sz w:val="24"/>
          <w:szCs w:val="24"/>
        </w:rPr>
        <w:t xml:space="preserve"> i realizacją operacji</w:t>
      </w:r>
      <w:r>
        <w:rPr>
          <w:rFonts w:ascii="Times New Roman" w:hAnsi="Times New Roman" w:cs="Times New Roman"/>
          <w:sz w:val="24"/>
          <w:szCs w:val="24"/>
        </w:rPr>
        <w:t>powinny</w:t>
      </w:r>
      <w:r w:rsidR="008E26AB" w:rsidRPr="00754714">
        <w:rPr>
          <w:rFonts w:ascii="Times New Roman" w:hAnsi="Times New Roman" w:cs="Times New Roman"/>
          <w:sz w:val="24"/>
          <w:szCs w:val="24"/>
        </w:rPr>
        <w:t xml:space="preserve"> złożyć </w:t>
      </w:r>
      <w:r w:rsidR="008E26AB" w:rsidRPr="00AF6858">
        <w:rPr>
          <w:rFonts w:ascii="Times New Roman" w:hAnsi="Times New Roman" w:cs="Times New Roman"/>
          <w:sz w:val="24"/>
          <w:szCs w:val="24"/>
        </w:rPr>
        <w:t>wniosek</w:t>
      </w:r>
      <w:r w:rsidR="00390B14" w:rsidRPr="00D460CD">
        <w:rPr>
          <w:rFonts w:ascii="Times New Roman" w:hAnsi="Times New Roman" w:cs="Times New Roman"/>
          <w:sz w:val="24"/>
          <w:szCs w:val="24"/>
        </w:rPr>
        <w:t xml:space="preserve"> wraz z niezbędnymi załącznikami w dwóch wersjach papierowych</w:t>
      </w:r>
      <w:r w:rsidRPr="00AF6858">
        <w:rPr>
          <w:rFonts w:ascii="Times New Roman" w:hAnsi="Times New Roman" w:cs="Times New Roman"/>
          <w:sz w:val="24"/>
          <w:szCs w:val="24"/>
        </w:rPr>
        <w:t xml:space="preserve">, które </w:t>
      </w:r>
      <w:r w:rsidR="00153169" w:rsidRPr="00AF6858">
        <w:rPr>
          <w:rFonts w:ascii="Times New Roman" w:hAnsi="Times New Roman" w:cs="Times New Roman"/>
          <w:sz w:val="24"/>
          <w:szCs w:val="24"/>
        </w:rPr>
        <w:t xml:space="preserve">będą </w:t>
      </w:r>
      <w:r w:rsidR="008F26BB" w:rsidRPr="00AF6858">
        <w:rPr>
          <w:rFonts w:ascii="Times New Roman" w:hAnsi="Times New Roman" w:cs="Times New Roman"/>
          <w:sz w:val="24"/>
          <w:szCs w:val="24"/>
        </w:rPr>
        <w:t xml:space="preserve">następnie </w:t>
      </w:r>
      <w:r w:rsidR="00153169" w:rsidRPr="00AF6858">
        <w:rPr>
          <w:rFonts w:ascii="Times New Roman" w:hAnsi="Times New Roman" w:cs="Times New Roman"/>
          <w:sz w:val="24"/>
          <w:szCs w:val="24"/>
        </w:rPr>
        <w:t xml:space="preserve">przedmiotem oceny przez Radę </w:t>
      </w:r>
      <w:r w:rsidR="00D460CD">
        <w:rPr>
          <w:rFonts w:ascii="Times New Roman" w:hAnsi="Times New Roman" w:cs="Times New Roman"/>
          <w:sz w:val="24"/>
          <w:szCs w:val="24"/>
        </w:rPr>
        <w:t xml:space="preserve">Stowarzyszenia </w:t>
      </w:r>
      <w:r w:rsidR="00D669B1" w:rsidRPr="00D669B1">
        <w:rPr>
          <w:rFonts w:ascii="Times New Roman" w:hAnsi="Times New Roman" w:cs="Times New Roman"/>
          <w:sz w:val="24"/>
          <w:szCs w:val="24"/>
        </w:rPr>
        <w:t xml:space="preserve">Lokalna Grupa Działania „Dolina Stobrawy” </w:t>
      </w:r>
      <w:r w:rsidRPr="00AF6858">
        <w:rPr>
          <w:rFonts w:ascii="Times New Roman" w:hAnsi="Times New Roman" w:cs="Times New Roman"/>
          <w:sz w:val="24"/>
          <w:szCs w:val="24"/>
        </w:rPr>
        <w:t xml:space="preserve">oraz </w:t>
      </w:r>
      <w:r w:rsidR="00390B14" w:rsidRPr="00D460CD">
        <w:rPr>
          <w:rFonts w:ascii="Times New Roman" w:hAnsi="Times New Roman" w:cs="Times New Roman"/>
          <w:sz w:val="24"/>
          <w:szCs w:val="24"/>
        </w:rPr>
        <w:t xml:space="preserve">w przypadku wniosków wybranych do finansowania przez </w:t>
      </w:r>
      <w:r w:rsidRPr="00AF6858">
        <w:rPr>
          <w:rFonts w:ascii="Times New Roman" w:hAnsi="Times New Roman" w:cs="Times New Roman"/>
          <w:sz w:val="24"/>
          <w:szCs w:val="24"/>
        </w:rPr>
        <w:t>samorząd wojewódz</w:t>
      </w:r>
      <w:r w:rsidR="00153169" w:rsidRPr="00AF6858">
        <w:rPr>
          <w:rFonts w:ascii="Times New Roman" w:hAnsi="Times New Roman" w:cs="Times New Roman"/>
          <w:sz w:val="24"/>
          <w:szCs w:val="24"/>
        </w:rPr>
        <w:t>twa</w:t>
      </w:r>
      <w:r w:rsidR="008F26BB" w:rsidRPr="00AF6858">
        <w:rPr>
          <w:rFonts w:ascii="Times New Roman" w:hAnsi="Times New Roman" w:cs="Times New Roman"/>
          <w:sz w:val="24"/>
          <w:szCs w:val="24"/>
        </w:rPr>
        <w:t xml:space="preserve">, </w:t>
      </w:r>
      <w:r w:rsidR="00153169" w:rsidRPr="00AF6858">
        <w:rPr>
          <w:rFonts w:ascii="Times New Roman" w:hAnsi="Times New Roman" w:cs="Times New Roman"/>
          <w:sz w:val="24"/>
          <w:szCs w:val="24"/>
        </w:rPr>
        <w:t>w podanym poniżej miejscu:</w:t>
      </w:r>
      <w:r w:rsidR="004E0B7F">
        <w:rPr>
          <w:rFonts w:ascii="Times New Roman" w:hAnsi="Times New Roman" w:cs="Times New Roman"/>
          <w:sz w:val="24"/>
          <w:szCs w:val="24"/>
        </w:rPr>
        <w:t xml:space="preserve"> Wnioskodawca może również, oprócz tego, złożyć wniosek w wersji elektronicznej.</w:t>
      </w:r>
    </w:p>
    <w:p w:rsidR="00153169" w:rsidRDefault="00754714" w:rsidP="00627DAC">
      <w:pPr>
        <w:spacing w:after="120" w:line="23"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Pr="00627DAC">
        <w:rPr>
          <w:rFonts w:ascii="Times New Roman" w:hAnsi="Times New Roman" w:cs="Times New Roman"/>
          <w:i/>
          <w:sz w:val="24"/>
          <w:szCs w:val="24"/>
        </w:rPr>
        <w:t>(oznaczenie miejsca i adresu, pod którym przyjmowane będą wnioski)</w:t>
      </w:r>
      <w:r>
        <w:rPr>
          <w:rFonts w:ascii="Times New Roman" w:hAnsi="Times New Roman" w:cs="Times New Roman"/>
          <w:sz w:val="24"/>
          <w:szCs w:val="24"/>
        </w:rPr>
        <w:t xml:space="preserve">, </w:t>
      </w:r>
    </w:p>
    <w:p w:rsidR="008F26BB" w:rsidRPr="00627DAC" w:rsidRDefault="00E17721" w:rsidP="00D669B1">
      <w:pPr>
        <w:spacing w:after="120" w:line="23" w:lineRule="atLeast"/>
        <w:ind w:left="708"/>
        <w:jc w:val="both"/>
        <w:rPr>
          <w:rFonts w:ascii="Times New Roman" w:hAnsi="Times New Roman" w:cs="Times New Roman"/>
          <w:i/>
          <w:sz w:val="24"/>
          <w:szCs w:val="24"/>
        </w:rPr>
      </w:pPr>
      <w:r>
        <w:rPr>
          <w:rFonts w:ascii="Times New Roman" w:hAnsi="Times New Roman" w:cs="Times New Roman"/>
          <w:sz w:val="24"/>
          <w:szCs w:val="24"/>
        </w:rPr>
        <w:t xml:space="preserve">W okresie od dnia ____________ </w:t>
      </w:r>
      <w:r w:rsidRPr="00E17721">
        <w:rPr>
          <w:rFonts w:ascii="Times New Roman" w:hAnsi="Times New Roman" w:cs="Times New Roman"/>
          <w:i/>
          <w:sz w:val="24"/>
          <w:szCs w:val="24"/>
        </w:rPr>
        <w:t>(wskazanie pierwszego dnia naboru wniosków)</w:t>
      </w:r>
      <w:r>
        <w:rPr>
          <w:rFonts w:ascii="Times New Roman" w:hAnsi="Times New Roman" w:cs="Times New Roman"/>
          <w:i/>
          <w:sz w:val="24"/>
          <w:szCs w:val="24"/>
        </w:rPr>
        <w:br/>
      </w:r>
      <w:r w:rsidR="00754714">
        <w:rPr>
          <w:rFonts w:ascii="Times New Roman" w:hAnsi="Times New Roman" w:cs="Times New Roman"/>
          <w:sz w:val="24"/>
          <w:szCs w:val="24"/>
        </w:rPr>
        <w:t>do dnia _________________ (</w:t>
      </w:r>
      <w:r w:rsidR="00754714" w:rsidRPr="00754714">
        <w:rPr>
          <w:rFonts w:ascii="Times New Roman" w:hAnsi="Times New Roman" w:cs="Times New Roman"/>
          <w:i/>
          <w:sz w:val="24"/>
          <w:szCs w:val="24"/>
        </w:rPr>
        <w:t>wskazanie ostatniego dnia naboru wniosków</w:t>
      </w:r>
      <w:r w:rsidR="00640494">
        <w:rPr>
          <w:rFonts w:ascii="Times New Roman" w:hAnsi="Times New Roman" w:cs="Times New Roman"/>
          <w:i/>
          <w:sz w:val="24"/>
          <w:szCs w:val="24"/>
        </w:rPr>
        <w:t xml:space="preserve">, przy czym okres naboru wniosków </w:t>
      </w:r>
      <w:r w:rsidR="00F12258">
        <w:rPr>
          <w:rFonts w:ascii="Times New Roman" w:hAnsi="Times New Roman" w:cs="Times New Roman"/>
          <w:i/>
          <w:sz w:val="24"/>
          <w:szCs w:val="24"/>
        </w:rPr>
        <w:t xml:space="preserve">powinien być zgodny z rozporządzeniem, tzn. </w:t>
      </w:r>
      <w:r w:rsidR="00640494">
        <w:rPr>
          <w:rFonts w:ascii="Times New Roman" w:hAnsi="Times New Roman" w:cs="Times New Roman"/>
          <w:i/>
          <w:sz w:val="24"/>
          <w:szCs w:val="24"/>
        </w:rPr>
        <w:t xml:space="preserve">nie może być </w:t>
      </w:r>
      <w:r w:rsidR="00640494">
        <w:rPr>
          <w:rFonts w:ascii="Times New Roman" w:hAnsi="Times New Roman" w:cs="Times New Roman"/>
          <w:i/>
          <w:sz w:val="24"/>
          <w:szCs w:val="24"/>
        </w:rPr>
        <w:lastRenderedPageBreak/>
        <w:t>krótszy niż 14 i dłuższy niż 30 dni</w:t>
      </w:r>
      <w:r w:rsidR="00754714">
        <w:rPr>
          <w:rFonts w:ascii="Times New Roman" w:hAnsi="Times New Roman" w:cs="Times New Roman"/>
          <w:sz w:val="24"/>
          <w:szCs w:val="24"/>
        </w:rPr>
        <w:t>), godz. _________</w:t>
      </w:r>
      <w:r w:rsidR="00627DAC" w:rsidRPr="00627DAC">
        <w:rPr>
          <w:rFonts w:ascii="Times New Roman" w:hAnsi="Times New Roman" w:cs="Times New Roman"/>
          <w:i/>
          <w:sz w:val="24"/>
          <w:szCs w:val="24"/>
        </w:rPr>
        <w:t>(wskazanie godzony w ostatnim dniu naboru, do której przyjmowane będą wnioski).</w:t>
      </w:r>
    </w:p>
    <w:p w:rsidR="00754714" w:rsidRPr="00DE5E80" w:rsidRDefault="00754714" w:rsidP="00627DAC">
      <w:pPr>
        <w:spacing w:after="120" w:line="23" w:lineRule="atLeast"/>
        <w:ind w:left="708"/>
        <w:jc w:val="both"/>
        <w:rPr>
          <w:rFonts w:ascii="Times New Roman" w:hAnsi="Times New Roman" w:cs="Times New Roman"/>
          <w:sz w:val="24"/>
          <w:szCs w:val="24"/>
        </w:rPr>
      </w:pPr>
      <w:r>
        <w:rPr>
          <w:rFonts w:ascii="Times New Roman" w:hAnsi="Times New Roman" w:cs="Times New Roman"/>
          <w:sz w:val="24"/>
          <w:szCs w:val="24"/>
        </w:rPr>
        <w:t xml:space="preserve">Wnioski złożone po tym terminie nie będą podlegały ocenie. Datą złożenia wniosku jest data faktycznego </w:t>
      </w:r>
      <w:r w:rsidRPr="004E0B7F">
        <w:rPr>
          <w:rFonts w:ascii="Times New Roman" w:hAnsi="Times New Roman" w:cs="Times New Roman"/>
          <w:sz w:val="24"/>
          <w:szCs w:val="24"/>
        </w:rPr>
        <w:t xml:space="preserve">wpływu </w:t>
      </w:r>
      <w:r>
        <w:rPr>
          <w:rFonts w:ascii="Times New Roman" w:hAnsi="Times New Roman" w:cs="Times New Roman"/>
          <w:sz w:val="24"/>
          <w:szCs w:val="24"/>
        </w:rPr>
        <w:t xml:space="preserve">wniosku do __________________ </w:t>
      </w:r>
      <w:r w:rsidR="00627DAC" w:rsidRPr="00D460CD">
        <w:rPr>
          <w:rFonts w:ascii="Times New Roman" w:hAnsi="Times New Roman" w:cs="Times New Roman"/>
          <w:sz w:val="24"/>
          <w:szCs w:val="24"/>
        </w:rPr>
        <w:t>(</w:t>
      </w:r>
      <w:r w:rsidRPr="004E0B7F">
        <w:rPr>
          <w:rFonts w:ascii="Times New Roman" w:hAnsi="Times New Roman" w:cs="Times New Roman"/>
          <w:i/>
          <w:sz w:val="24"/>
          <w:szCs w:val="24"/>
        </w:rPr>
        <w:t xml:space="preserve">oznaczenie </w:t>
      </w:r>
      <w:r w:rsidR="00E17721" w:rsidRPr="004E0B7F">
        <w:rPr>
          <w:rFonts w:ascii="Times New Roman" w:hAnsi="Times New Roman" w:cs="Times New Roman"/>
          <w:i/>
          <w:sz w:val="24"/>
          <w:szCs w:val="24"/>
        </w:rPr>
        <w:t>miejsca, w którym</w:t>
      </w:r>
      <w:r w:rsidRPr="00DE5E80">
        <w:rPr>
          <w:rFonts w:ascii="Times New Roman" w:hAnsi="Times New Roman" w:cs="Times New Roman"/>
          <w:i/>
          <w:sz w:val="24"/>
          <w:szCs w:val="24"/>
        </w:rPr>
        <w:t xml:space="preserve"> przyjmowane będą wnioski</w:t>
      </w:r>
      <w:r w:rsidR="00627DAC" w:rsidRPr="00DE5E80">
        <w:rPr>
          <w:rFonts w:ascii="Times New Roman" w:hAnsi="Times New Roman" w:cs="Times New Roman"/>
          <w:i/>
          <w:sz w:val="24"/>
          <w:szCs w:val="24"/>
        </w:rPr>
        <w:t>, patrz</w:t>
      </w:r>
      <w:r w:rsidRPr="00DE5E80">
        <w:rPr>
          <w:rFonts w:ascii="Times New Roman" w:hAnsi="Times New Roman" w:cs="Times New Roman"/>
          <w:i/>
          <w:sz w:val="24"/>
          <w:szCs w:val="24"/>
        </w:rPr>
        <w:t xml:space="preserve"> zdanie pierw</w:t>
      </w:r>
      <w:r w:rsidRPr="00373AA1">
        <w:rPr>
          <w:rFonts w:ascii="Times New Roman" w:hAnsi="Times New Roman" w:cs="Times New Roman"/>
          <w:i/>
          <w:sz w:val="24"/>
          <w:szCs w:val="24"/>
        </w:rPr>
        <w:t>sze w tym punkcie</w:t>
      </w:r>
      <w:r w:rsidRPr="00D460CD">
        <w:rPr>
          <w:rFonts w:ascii="Times New Roman" w:hAnsi="Times New Roman" w:cs="Times New Roman"/>
          <w:sz w:val="24"/>
          <w:szCs w:val="24"/>
        </w:rPr>
        <w:t>)</w:t>
      </w:r>
      <w:r w:rsidRPr="00DE5E80">
        <w:rPr>
          <w:rFonts w:ascii="Times New Roman" w:hAnsi="Times New Roman" w:cs="Times New Roman"/>
          <w:sz w:val="24"/>
          <w:szCs w:val="24"/>
        </w:rPr>
        <w:t>.</w:t>
      </w:r>
    </w:p>
    <w:p w:rsidR="00390B14" w:rsidRPr="00D460CD" w:rsidRDefault="00390B14" w:rsidP="00D460CD">
      <w:pPr>
        <w:spacing w:after="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 xml:space="preserve">Wnioski wraz z załącznikami należy złożyć osobiście lub przez pełnomocnika albo </w:t>
      </w:r>
      <w:r w:rsidR="00F20F19" w:rsidRPr="00D460CD">
        <w:rPr>
          <w:rFonts w:ascii="Times New Roman" w:hAnsi="Times New Roman" w:cs="Times New Roman"/>
          <w:sz w:val="24"/>
          <w:szCs w:val="24"/>
        </w:rPr>
        <w:t xml:space="preserve">przez </w:t>
      </w:r>
      <w:r w:rsidRPr="00D460CD">
        <w:rPr>
          <w:rFonts w:ascii="Times New Roman" w:hAnsi="Times New Roman" w:cs="Times New Roman"/>
          <w:sz w:val="24"/>
          <w:szCs w:val="24"/>
        </w:rPr>
        <w:t>osobę upoważnioną.</w:t>
      </w:r>
    </w:p>
    <w:p w:rsidR="00390B14" w:rsidRPr="00D460CD" w:rsidRDefault="00390B14" w:rsidP="00D460CD">
      <w:pPr>
        <w:spacing w:after="12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Wnioski nadsyłane pocztą, faksem lub drogą elektroniczną nie będą podlegały ocenie.</w:t>
      </w:r>
    </w:p>
    <w:p w:rsidR="00390B14" w:rsidRPr="00D460CD" w:rsidRDefault="00390B14" w:rsidP="00D460CD">
      <w:pPr>
        <w:spacing w:after="12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 xml:space="preserve">Wnioski o przyznanie pomocy wraz z niezbędnymi załącznikami powinny zostać sporządzone na właściwych formularzach, o którym mowa w </w:t>
      </w:r>
      <w:proofErr w:type="spellStart"/>
      <w:r w:rsidRPr="00D460CD">
        <w:rPr>
          <w:rFonts w:ascii="Times New Roman" w:hAnsi="Times New Roman" w:cs="Times New Roman"/>
          <w:sz w:val="24"/>
          <w:szCs w:val="24"/>
        </w:rPr>
        <w:t>pkt</w:t>
      </w:r>
      <w:proofErr w:type="spellEnd"/>
      <w:r w:rsidRPr="00D460CD">
        <w:rPr>
          <w:rFonts w:ascii="Times New Roman" w:hAnsi="Times New Roman" w:cs="Times New Roman"/>
          <w:sz w:val="24"/>
          <w:szCs w:val="24"/>
        </w:rPr>
        <w:t xml:space="preserve"> VIII </w:t>
      </w:r>
      <w:proofErr w:type="spellStart"/>
      <w:r w:rsidRPr="00D460CD">
        <w:rPr>
          <w:rFonts w:ascii="Times New Roman" w:hAnsi="Times New Roman" w:cs="Times New Roman"/>
          <w:sz w:val="24"/>
          <w:szCs w:val="24"/>
        </w:rPr>
        <w:t>ppkt</w:t>
      </w:r>
      <w:proofErr w:type="spellEnd"/>
      <w:r w:rsidRPr="00D460CD">
        <w:rPr>
          <w:rFonts w:ascii="Times New Roman" w:hAnsi="Times New Roman" w:cs="Times New Roman"/>
          <w:sz w:val="24"/>
          <w:szCs w:val="24"/>
        </w:rPr>
        <w:t xml:space="preserve"> 1 niniejszego ogłoszenia</w:t>
      </w:r>
      <w:r w:rsidR="00CA3D39" w:rsidRPr="00D460CD">
        <w:rPr>
          <w:rFonts w:ascii="Times New Roman" w:hAnsi="Times New Roman" w:cs="Times New Roman"/>
          <w:sz w:val="24"/>
          <w:szCs w:val="24"/>
        </w:rPr>
        <w:t>, podpisane</w:t>
      </w:r>
      <w:r w:rsidRPr="00D460CD">
        <w:rPr>
          <w:rFonts w:ascii="Times New Roman" w:hAnsi="Times New Roman" w:cs="Times New Roman"/>
          <w:sz w:val="24"/>
          <w:szCs w:val="24"/>
        </w:rPr>
        <w:t xml:space="preserve"> i wypełnione zgodnie z instrukcjami ich wypełniania.</w:t>
      </w:r>
    </w:p>
    <w:p w:rsidR="00390B14" w:rsidRPr="00D460CD" w:rsidRDefault="00390B14" w:rsidP="00D460CD">
      <w:pPr>
        <w:spacing w:after="120" w:line="23" w:lineRule="atLeast"/>
        <w:ind w:left="709"/>
        <w:jc w:val="both"/>
        <w:rPr>
          <w:rFonts w:ascii="Times New Roman" w:hAnsi="Times New Roman" w:cs="Times New Roman"/>
          <w:sz w:val="24"/>
          <w:szCs w:val="24"/>
        </w:rPr>
      </w:pPr>
      <w:r w:rsidRPr="00D460CD">
        <w:rPr>
          <w:rFonts w:ascii="Times New Roman" w:hAnsi="Times New Roman" w:cs="Times New Roman"/>
          <w:sz w:val="24"/>
          <w:szCs w:val="24"/>
        </w:rPr>
        <w:t>Za prawidłowe sporządzenie wniosku i załączników odpowiada wnioskodawca.</w:t>
      </w:r>
      <w:r w:rsidR="004E0B7F">
        <w:rPr>
          <w:rFonts w:ascii="Times New Roman" w:hAnsi="Times New Roman" w:cs="Times New Roman"/>
          <w:sz w:val="24"/>
          <w:szCs w:val="24"/>
        </w:rPr>
        <w:t xml:space="preserve"> Po upływie terminu wyznaczonego na składanie wniosków, Wnioskodawcy nie przysługuje prawo do uzupełniania lub poprawiania wniosku lub jego załączników. Ewentualne uzupełnienia lub wyjaśnienia dotyczące złożonego wniosku mogą mieć miejsce wyłącznie na wezwanie Stowarzyszenia.</w:t>
      </w:r>
    </w:p>
    <w:p w:rsidR="001B11D4" w:rsidRPr="00754714" w:rsidRDefault="001B11D4" w:rsidP="00627DAC">
      <w:pPr>
        <w:spacing w:after="120" w:line="23" w:lineRule="atLeast"/>
        <w:jc w:val="both"/>
        <w:rPr>
          <w:rFonts w:ascii="Times New Roman" w:hAnsi="Times New Roman" w:cs="Times New Roman"/>
          <w:sz w:val="24"/>
          <w:szCs w:val="24"/>
        </w:rPr>
      </w:pPr>
    </w:p>
    <w:p w:rsidR="00390B14" w:rsidRPr="00D460CD" w:rsidRDefault="00390B14" w:rsidP="00D460CD">
      <w:pPr>
        <w:pStyle w:val="Akapitzlist"/>
        <w:numPr>
          <w:ilvl w:val="0"/>
          <w:numId w:val="3"/>
        </w:numPr>
        <w:tabs>
          <w:tab w:val="left" w:pos="567"/>
        </w:tabs>
        <w:spacing w:after="0" w:line="23" w:lineRule="atLeast"/>
        <w:ind w:left="567" w:hanging="567"/>
        <w:contextualSpacing w:val="0"/>
        <w:rPr>
          <w:rFonts w:ascii="Times New Roman" w:hAnsi="Times New Roman" w:cs="Times New Roman"/>
          <w:b/>
          <w:sz w:val="24"/>
          <w:szCs w:val="24"/>
        </w:rPr>
      </w:pPr>
      <w:r w:rsidRPr="00373AA1">
        <w:rPr>
          <w:rFonts w:ascii="Times New Roman" w:hAnsi="Times New Roman" w:cs="Times New Roman"/>
          <w:b/>
          <w:sz w:val="24"/>
          <w:szCs w:val="24"/>
        </w:rPr>
        <w:t>Forma,</w:t>
      </w:r>
      <w:r w:rsidRPr="00D460CD">
        <w:rPr>
          <w:rFonts w:ascii="Times New Roman" w:hAnsi="Times New Roman" w:cs="Times New Roman"/>
          <w:b/>
          <w:sz w:val="24"/>
          <w:szCs w:val="24"/>
        </w:rPr>
        <w:t xml:space="preserve"> wysokość</w:t>
      </w:r>
      <w:r w:rsidRPr="00373AA1">
        <w:rPr>
          <w:rFonts w:ascii="Times New Roman" w:hAnsi="Times New Roman" w:cs="Times New Roman"/>
          <w:b/>
          <w:sz w:val="24"/>
          <w:szCs w:val="24"/>
        </w:rPr>
        <w:t xml:space="preserve"> przyzna</w:t>
      </w:r>
      <w:r w:rsidRPr="00D460CD">
        <w:rPr>
          <w:rFonts w:ascii="Times New Roman" w:hAnsi="Times New Roman" w:cs="Times New Roman"/>
          <w:b/>
          <w:sz w:val="24"/>
          <w:szCs w:val="24"/>
        </w:rPr>
        <w:t>wanej</w:t>
      </w:r>
      <w:r w:rsidRPr="00373AA1">
        <w:rPr>
          <w:rFonts w:ascii="Times New Roman" w:hAnsi="Times New Roman" w:cs="Times New Roman"/>
          <w:b/>
          <w:sz w:val="24"/>
          <w:szCs w:val="24"/>
        </w:rPr>
        <w:t xml:space="preserve"> pomocy, w tym</w:t>
      </w:r>
      <w:r w:rsidRPr="00D460CD">
        <w:rPr>
          <w:rFonts w:ascii="Times New Roman" w:hAnsi="Times New Roman" w:cs="Times New Roman"/>
          <w:b/>
          <w:sz w:val="24"/>
          <w:szCs w:val="24"/>
        </w:rPr>
        <w:t xml:space="preserve"> ograniczenia w wysokości kwoty pomocy</w:t>
      </w:r>
      <w:r w:rsidR="001C29E1" w:rsidRPr="00D460CD">
        <w:rPr>
          <w:rFonts w:ascii="Times New Roman" w:hAnsi="Times New Roman" w:cs="Times New Roman"/>
          <w:b/>
          <w:sz w:val="24"/>
          <w:szCs w:val="24"/>
        </w:rPr>
        <w:t xml:space="preserve"> wynikające z LSR</w:t>
      </w:r>
      <w:r w:rsidRPr="00D460CD">
        <w:rPr>
          <w:rFonts w:ascii="Times New Roman" w:hAnsi="Times New Roman" w:cs="Times New Roman"/>
          <w:b/>
          <w:sz w:val="24"/>
          <w:szCs w:val="24"/>
        </w:rPr>
        <w:t>:</w:t>
      </w:r>
    </w:p>
    <w:p w:rsidR="00373AA1" w:rsidRDefault="00A60804" w:rsidP="00D460CD">
      <w:pPr>
        <w:tabs>
          <w:tab w:val="left" w:pos="567"/>
        </w:tabs>
        <w:spacing w:after="120" w:line="23" w:lineRule="atLeast"/>
        <w:ind w:left="567"/>
        <w:jc w:val="both"/>
        <w:rPr>
          <w:rFonts w:ascii="Times New Roman" w:hAnsi="Times New Roman" w:cs="Times New Roman"/>
          <w:i/>
          <w:sz w:val="24"/>
          <w:szCs w:val="24"/>
        </w:rPr>
      </w:pPr>
      <w:r>
        <w:rPr>
          <w:rFonts w:ascii="Times New Roman" w:hAnsi="Times New Roman" w:cs="Times New Roman"/>
          <w:sz w:val="24"/>
          <w:szCs w:val="24"/>
        </w:rPr>
        <w:t>Pomoc</w:t>
      </w:r>
      <w:r w:rsidR="00652BB8" w:rsidRPr="00652BB8">
        <w:rPr>
          <w:rFonts w:ascii="Times New Roman" w:hAnsi="Times New Roman" w:cs="Times New Roman"/>
          <w:sz w:val="24"/>
          <w:szCs w:val="24"/>
        </w:rPr>
        <w:t xml:space="preserve"> na realizację operacji </w:t>
      </w:r>
      <w:r w:rsidR="00640494">
        <w:rPr>
          <w:rFonts w:ascii="Times New Roman" w:hAnsi="Times New Roman" w:cs="Times New Roman"/>
          <w:sz w:val="24"/>
          <w:szCs w:val="24"/>
        </w:rPr>
        <w:t xml:space="preserve">ma </w:t>
      </w:r>
      <w:r w:rsidR="00817403">
        <w:rPr>
          <w:rFonts w:ascii="Times New Roman" w:hAnsi="Times New Roman" w:cs="Times New Roman"/>
          <w:sz w:val="24"/>
          <w:szCs w:val="24"/>
        </w:rPr>
        <w:t xml:space="preserve">postać </w:t>
      </w:r>
      <w:r w:rsidR="00817403" w:rsidRPr="00652BB8">
        <w:rPr>
          <w:rFonts w:ascii="Times New Roman" w:hAnsi="Times New Roman" w:cs="Times New Roman"/>
          <w:sz w:val="24"/>
          <w:szCs w:val="24"/>
        </w:rPr>
        <w:t>_____________ (wskazanie</w:t>
      </w:r>
      <w:r w:rsidR="00652BB8" w:rsidRPr="00627DAC">
        <w:rPr>
          <w:rFonts w:ascii="Times New Roman" w:hAnsi="Times New Roman" w:cs="Times New Roman"/>
          <w:i/>
          <w:sz w:val="24"/>
          <w:szCs w:val="24"/>
        </w:rPr>
        <w:t xml:space="preserve"> formy </w:t>
      </w:r>
      <w:r>
        <w:rPr>
          <w:rFonts w:ascii="Times New Roman" w:hAnsi="Times New Roman" w:cs="Times New Roman"/>
          <w:i/>
          <w:sz w:val="24"/>
          <w:szCs w:val="24"/>
        </w:rPr>
        <w:t>przyznania pomocy</w:t>
      </w:r>
      <w:r w:rsidR="00652BB8" w:rsidRPr="00627DAC">
        <w:rPr>
          <w:rFonts w:ascii="Times New Roman" w:hAnsi="Times New Roman" w:cs="Times New Roman"/>
          <w:i/>
          <w:sz w:val="24"/>
          <w:szCs w:val="24"/>
        </w:rPr>
        <w:t>, np. zwrot części poniesionych kosztów kwalifikowalnych</w:t>
      </w:r>
      <w:r w:rsidR="00F12258">
        <w:rPr>
          <w:rFonts w:ascii="Times New Roman" w:hAnsi="Times New Roman" w:cs="Times New Roman"/>
          <w:i/>
          <w:sz w:val="24"/>
          <w:szCs w:val="24"/>
        </w:rPr>
        <w:t>, premia</w:t>
      </w:r>
      <w:r w:rsidR="00652BB8" w:rsidRPr="00627DAC">
        <w:rPr>
          <w:rFonts w:ascii="Times New Roman" w:hAnsi="Times New Roman" w:cs="Times New Roman"/>
          <w:i/>
          <w:sz w:val="24"/>
          <w:szCs w:val="24"/>
        </w:rPr>
        <w:t>)</w:t>
      </w:r>
      <w:r w:rsidR="008F26BB">
        <w:rPr>
          <w:rFonts w:ascii="Times New Roman" w:hAnsi="Times New Roman" w:cs="Times New Roman"/>
          <w:i/>
          <w:sz w:val="24"/>
          <w:szCs w:val="24"/>
        </w:rPr>
        <w:t>.</w:t>
      </w:r>
    </w:p>
    <w:p w:rsidR="00373AA1" w:rsidRDefault="00373AA1" w:rsidP="00D460CD">
      <w:pPr>
        <w:tabs>
          <w:tab w:val="left" w:pos="567"/>
        </w:tabs>
        <w:spacing w:after="120" w:line="23" w:lineRule="atLeast"/>
        <w:ind w:left="567"/>
        <w:jc w:val="both"/>
        <w:rPr>
          <w:rFonts w:ascii="Times New Roman" w:hAnsi="Times New Roman" w:cs="Times New Roman"/>
          <w:i/>
          <w:sz w:val="24"/>
          <w:szCs w:val="24"/>
        </w:rPr>
      </w:pPr>
    </w:p>
    <w:p w:rsidR="00373AA1" w:rsidRPr="00D460CD" w:rsidRDefault="00373AA1" w:rsidP="00D460CD">
      <w:pPr>
        <w:tabs>
          <w:tab w:val="left" w:pos="567"/>
        </w:tabs>
        <w:spacing w:after="120" w:line="23" w:lineRule="atLeast"/>
        <w:ind w:left="567"/>
        <w:jc w:val="both"/>
        <w:rPr>
          <w:rFonts w:ascii="Times New Roman" w:hAnsi="Times New Roman" w:cs="Times New Roman"/>
          <w:i/>
          <w:sz w:val="24"/>
          <w:szCs w:val="24"/>
        </w:rPr>
      </w:pPr>
      <w:r w:rsidRPr="00D460CD">
        <w:rPr>
          <w:rFonts w:ascii="Times New Roman" w:hAnsi="Times New Roman" w:cs="Times New Roman"/>
          <w:sz w:val="24"/>
          <w:szCs w:val="24"/>
        </w:rPr>
        <w:t>Ograniczenia w wysokości kwoty pomocy</w:t>
      </w:r>
      <w:r>
        <w:rPr>
          <w:rFonts w:ascii="Times New Roman" w:hAnsi="Times New Roman" w:cs="Times New Roman"/>
          <w:sz w:val="24"/>
          <w:szCs w:val="24"/>
        </w:rPr>
        <w:t>: ____________________________</w:t>
      </w:r>
      <w:r w:rsidRPr="00D460CD">
        <w:rPr>
          <w:rFonts w:ascii="Times New Roman" w:hAnsi="Times New Roman" w:cs="Times New Roman"/>
          <w:sz w:val="24"/>
          <w:szCs w:val="24"/>
        </w:rPr>
        <w:t>(</w:t>
      </w:r>
      <w:r w:rsidRPr="00D460CD">
        <w:rPr>
          <w:rFonts w:ascii="Times New Roman" w:hAnsi="Times New Roman" w:cs="Times New Roman"/>
          <w:i/>
          <w:sz w:val="24"/>
          <w:szCs w:val="24"/>
        </w:rPr>
        <w:t>np. maksymalna wysokość pomocy, maksymalna intensywność dofinansowania itp. - jeżeli dotyczy, tzn. jeżeli przyjęto je w LSR).</w:t>
      </w:r>
    </w:p>
    <w:p w:rsidR="00E53515" w:rsidRPr="008E26AB" w:rsidRDefault="00E53515" w:rsidP="00153169">
      <w:pPr>
        <w:tabs>
          <w:tab w:val="left" w:pos="408"/>
        </w:tabs>
        <w:spacing w:after="120" w:line="23" w:lineRule="atLeast"/>
        <w:jc w:val="both"/>
        <w:rPr>
          <w:rFonts w:ascii="Times New Roman" w:hAnsi="Times New Roman" w:cs="Times New Roman"/>
          <w:sz w:val="24"/>
          <w:szCs w:val="24"/>
        </w:rPr>
      </w:pPr>
    </w:p>
    <w:p w:rsidR="0087733A" w:rsidRPr="00627DAC" w:rsidRDefault="0087733A" w:rsidP="0087733A">
      <w:pPr>
        <w:pStyle w:val="Akapitzlist"/>
        <w:numPr>
          <w:ilvl w:val="0"/>
          <w:numId w:val="3"/>
        </w:numPr>
        <w:tabs>
          <w:tab w:val="left" w:pos="680"/>
        </w:tabs>
        <w:spacing w:after="120" w:line="240" w:lineRule="auto"/>
        <w:contextualSpacing w:val="0"/>
        <w:jc w:val="both"/>
        <w:rPr>
          <w:rFonts w:ascii="Times New Roman" w:hAnsi="Times New Roman" w:cs="Times New Roman"/>
          <w:b/>
          <w:sz w:val="24"/>
          <w:szCs w:val="24"/>
        </w:rPr>
      </w:pPr>
      <w:r w:rsidRPr="00652BB8">
        <w:rPr>
          <w:rFonts w:ascii="Times New Roman" w:hAnsi="Times New Roman" w:cs="Times New Roman"/>
          <w:b/>
          <w:sz w:val="24"/>
          <w:szCs w:val="24"/>
        </w:rPr>
        <w:t>W</w:t>
      </w:r>
      <w:r>
        <w:rPr>
          <w:rFonts w:ascii="Times New Roman" w:hAnsi="Times New Roman" w:cs="Times New Roman"/>
          <w:b/>
          <w:sz w:val="24"/>
          <w:szCs w:val="24"/>
        </w:rPr>
        <w:t>arunki przyznania pomocy.</w:t>
      </w:r>
    </w:p>
    <w:p w:rsidR="0087733A" w:rsidRDefault="0087733A" w:rsidP="0087733A">
      <w:pPr>
        <w:tabs>
          <w:tab w:val="left" w:pos="680"/>
        </w:tabs>
        <w:spacing w:after="120" w:line="240" w:lineRule="auto"/>
        <w:ind w:left="680"/>
        <w:jc w:val="both"/>
        <w:rPr>
          <w:rFonts w:ascii="Times New Roman" w:hAnsi="Times New Roman" w:cs="Times New Roman"/>
          <w:sz w:val="24"/>
          <w:szCs w:val="24"/>
        </w:rPr>
      </w:pPr>
      <w:r>
        <w:rPr>
          <w:rFonts w:ascii="Times New Roman" w:hAnsi="Times New Roman" w:cs="Times New Roman"/>
          <w:sz w:val="24"/>
          <w:szCs w:val="24"/>
        </w:rPr>
        <w:t>Pomoc może zostać przyznana</w:t>
      </w:r>
      <w:r w:rsidRPr="00652BB8">
        <w:rPr>
          <w:rFonts w:ascii="Times New Roman" w:hAnsi="Times New Roman" w:cs="Times New Roman"/>
          <w:sz w:val="24"/>
          <w:szCs w:val="24"/>
        </w:rPr>
        <w:t xml:space="preserve"> wnioskodawcy, który złożył wniosek dotyczący realizacji operacji</w:t>
      </w:r>
      <w:r>
        <w:rPr>
          <w:rFonts w:ascii="Times New Roman" w:hAnsi="Times New Roman" w:cs="Times New Roman"/>
          <w:sz w:val="24"/>
          <w:szCs w:val="24"/>
        </w:rPr>
        <w:t>:</w:t>
      </w:r>
    </w:p>
    <w:p w:rsidR="0087733A" w:rsidRDefault="0087733A" w:rsidP="0087733A">
      <w:pPr>
        <w:pStyle w:val="Akapitzlist"/>
        <w:numPr>
          <w:ilvl w:val="0"/>
          <w:numId w:val="2"/>
        </w:numPr>
        <w:tabs>
          <w:tab w:val="left" w:pos="680"/>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zgodnej z Lokalną Strategią Rozwoju;</w:t>
      </w:r>
    </w:p>
    <w:p w:rsidR="0087733A" w:rsidRPr="00E53515" w:rsidRDefault="0087733A" w:rsidP="0087733A">
      <w:pPr>
        <w:pStyle w:val="Akapitzlist"/>
        <w:numPr>
          <w:ilvl w:val="0"/>
          <w:numId w:val="2"/>
        </w:numPr>
        <w:tabs>
          <w:tab w:val="left" w:pos="680"/>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która, w wyniku przeprowadzonej oceny zgodności operacji z kryteriami wyboru, uzyska co najmniej minimalną liczbę punktów określoną w pkt V ogłoszenia;</w:t>
      </w:r>
    </w:p>
    <w:p w:rsidR="0087733A" w:rsidRDefault="0087733A" w:rsidP="0087733A">
      <w:pPr>
        <w:tabs>
          <w:tab w:val="left" w:pos="6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Za zgodną z Lokalną Strategią Rozwoju może zostać uznana operacja, która:</w:t>
      </w:r>
    </w:p>
    <w:p w:rsidR="00000000" w:rsidRDefault="00CE1912">
      <w:pPr>
        <w:pStyle w:val="Akapitzlist"/>
        <w:numPr>
          <w:ilvl w:val="0"/>
          <w:numId w:val="10"/>
        </w:numPr>
        <w:tabs>
          <w:tab w:val="left" w:pos="680"/>
        </w:tabs>
        <w:spacing w:after="120" w:line="240" w:lineRule="auto"/>
        <w:contextualSpacing w:val="0"/>
        <w:jc w:val="both"/>
        <w:rPr>
          <w:rFonts w:ascii="Times New Roman" w:hAnsi="Times New Roman" w:cs="Times New Roman"/>
          <w:sz w:val="24"/>
          <w:szCs w:val="24"/>
        </w:rPr>
      </w:pPr>
      <w:r w:rsidRPr="00CE1912">
        <w:rPr>
          <w:rFonts w:ascii="Times New Roman" w:hAnsi="Times New Roman" w:cs="Times New Roman"/>
          <w:sz w:val="24"/>
          <w:szCs w:val="24"/>
        </w:rPr>
        <w:t>zakłada realizację celów głównych i szczegółowych LSR, przez osiąganie zaplanowanych w LSR wskaźników;</w:t>
      </w:r>
    </w:p>
    <w:p w:rsidR="00000000" w:rsidRDefault="00CE1912">
      <w:pPr>
        <w:pStyle w:val="Akapitzlist"/>
        <w:numPr>
          <w:ilvl w:val="0"/>
          <w:numId w:val="10"/>
        </w:numPr>
        <w:tabs>
          <w:tab w:val="left" w:pos="680"/>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jest zgodna z PROW na lata 2014-2020, </w:t>
      </w:r>
      <w:r w:rsidRPr="00CE1912">
        <w:rPr>
          <w:rFonts w:ascii="Times New Roman" w:hAnsi="Times New Roman" w:cs="Times New Roman"/>
          <w:sz w:val="24"/>
          <w:szCs w:val="24"/>
        </w:rPr>
        <w:t xml:space="preserve">w tym z </w:t>
      </w:r>
      <w:r w:rsidR="0087733A">
        <w:rPr>
          <w:rFonts w:ascii="Times New Roman" w:hAnsi="Times New Roman" w:cs="Times New Roman"/>
          <w:sz w:val="24"/>
          <w:szCs w:val="24"/>
        </w:rPr>
        <w:t xml:space="preserve">dodatkowymi </w:t>
      </w:r>
      <w:r w:rsidRPr="00CE1912">
        <w:rPr>
          <w:rFonts w:ascii="Times New Roman" w:hAnsi="Times New Roman" w:cs="Times New Roman"/>
          <w:sz w:val="24"/>
          <w:szCs w:val="24"/>
        </w:rPr>
        <w:t>warunkami</w:t>
      </w:r>
      <w:r w:rsidR="0087733A">
        <w:rPr>
          <w:rFonts w:ascii="Times New Roman" w:hAnsi="Times New Roman" w:cs="Times New Roman"/>
          <w:sz w:val="24"/>
          <w:szCs w:val="24"/>
        </w:rPr>
        <w:t xml:space="preserve"> przyznania pomocy</w:t>
      </w:r>
      <w:r w:rsidRPr="00CE1912">
        <w:rPr>
          <w:rFonts w:ascii="Times New Roman" w:hAnsi="Times New Roman" w:cs="Times New Roman"/>
          <w:sz w:val="24"/>
          <w:szCs w:val="24"/>
        </w:rPr>
        <w:t xml:space="preserve">, o których mowa </w:t>
      </w:r>
      <w:r w:rsidR="0087733A">
        <w:rPr>
          <w:rFonts w:ascii="Times New Roman" w:hAnsi="Times New Roman" w:cs="Times New Roman"/>
          <w:sz w:val="24"/>
          <w:szCs w:val="24"/>
        </w:rPr>
        <w:t>poniżej</w:t>
      </w:r>
      <w:r w:rsidRPr="00CE1912">
        <w:rPr>
          <w:rFonts w:ascii="Times New Roman" w:hAnsi="Times New Roman" w:cs="Times New Roman"/>
          <w:sz w:val="24"/>
          <w:szCs w:val="24"/>
        </w:rPr>
        <w:t xml:space="preserve">, oraz na realizację której może być udzielone wsparcie w formie, o której mowa w </w:t>
      </w:r>
      <w:r w:rsidR="0087733A">
        <w:rPr>
          <w:rFonts w:ascii="Times New Roman" w:hAnsi="Times New Roman" w:cs="Times New Roman"/>
          <w:sz w:val="24"/>
          <w:szCs w:val="24"/>
        </w:rPr>
        <w:t>pkt III niniejszego ogłoszenia</w:t>
      </w:r>
      <w:r w:rsidRPr="00CE1912">
        <w:rPr>
          <w:rFonts w:ascii="Times New Roman" w:hAnsi="Times New Roman" w:cs="Times New Roman"/>
          <w:sz w:val="24"/>
          <w:szCs w:val="24"/>
        </w:rPr>
        <w:t>;</w:t>
      </w:r>
    </w:p>
    <w:p w:rsidR="00000000" w:rsidRDefault="00CE1912">
      <w:pPr>
        <w:pStyle w:val="Akapitzlist"/>
        <w:numPr>
          <w:ilvl w:val="0"/>
          <w:numId w:val="10"/>
        </w:numPr>
        <w:tabs>
          <w:tab w:val="left" w:pos="680"/>
        </w:tabs>
        <w:spacing w:after="120" w:line="240" w:lineRule="auto"/>
        <w:contextualSpacing w:val="0"/>
        <w:jc w:val="both"/>
        <w:rPr>
          <w:rFonts w:ascii="Times New Roman" w:hAnsi="Times New Roman" w:cs="Times New Roman"/>
          <w:sz w:val="24"/>
          <w:szCs w:val="24"/>
        </w:rPr>
      </w:pPr>
      <w:r w:rsidRPr="00CE1912">
        <w:rPr>
          <w:rFonts w:ascii="Times New Roman" w:hAnsi="Times New Roman" w:cs="Times New Roman"/>
          <w:sz w:val="24"/>
          <w:szCs w:val="24"/>
        </w:rPr>
        <w:t xml:space="preserve">jest zgodna z zakresem tematycznym, o którym mowa w </w:t>
      </w:r>
      <w:r w:rsidR="0087733A">
        <w:rPr>
          <w:rFonts w:ascii="Times New Roman" w:hAnsi="Times New Roman" w:cs="Times New Roman"/>
          <w:sz w:val="24"/>
          <w:szCs w:val="24"/>
        </w:rPr>
        <w:t>pkt I niniejszego ogłoszenia</w:t>
      </w:r>
      <w:r w:rsidRPr="00CE1912">
        <w:rPr>
          <w:rFonts w:ascii="Times New Roman" w:hAnsi="Times New Roman" w:cs="Times New Roman"/>
          <w:sz w:val="24"/>
          <w:szCs w:val="24"/>
        </w:rPr>
        <w:t>;</w:t>
      </w:r>
    </w:p>
    <w:p w:rsidR="00000000" w:rsidRDefault="00CE1912">
      <w:pPr>
        <w:pStyle w:val="Akapitzlist"/>
        <w:numPr>
          <w:ilvl w:val="0"/>
          <w:numId w:val="10"/>
        </w:numPr>
        <w:tabs>
          <w:tab w:val="left" w:pos="680"/>
        </w:tabs>
        <w:spacing w:after="120" w:line="240" w:lineRule="auto"/>
        <w:contextualSpacing w:val="0"/>
        <w:jc w:val="both"/>
        <w:rPr>
          <w:rFonts w:ascii="Times New Roman" w:hAnsi="Times New Roman" w:cs="Times New Roman"/>
          <w:sz w:val="24"/>
          <w:szCs w:val="24"/>
        </w:rPr>
      </w:pPr>
      <w:r w:rsidRPr="00CE1912">
        <w:rPr>
          <w:rFonts w:ascii="Times New Roman" w:hAnsi="Times New Roman" w:cs="Times New Roman"/>
          <w:sz w:val="24"/>
          <w:szCs w:val="24"/>
        </w:rPr>
        <w:lastRenderedPageBreak/>
        <w:t xml:space="preserve">jest objęta wnioskiem o </w:t>
      </w:r>
      <w:r w:rsidR="0087733A">
        <w:rPr>
          <w:rFonts w:ascii="Times New Roman" w:hAnsi="Times New Roman" w:cs="Times New Roman"/>
          <w:sz w:val="24"/>
          <w:szCs w:val="24"/>
        </w:rPr>
        <w:t>przyznanie pomocy</w:t>
      </w:r>
      <w:r w:rsidRPr="00CE1912">
        <w:rPr>
          <w:rFonts w:ascii="Times New Roman" w:hAnsi="Times New Roman" w:cs="Times New Roman"/>
          <w:sz w:val="24"/>
          <w:szCs w:val="24"/>
        </w:rPr>
        <w:t xml:space="preserve">, który został złożony w miejscu i terminie wskazanym w </w:t>
      </w:r>
      <w:r w:rsidR="0087733A">
        <w:rPr>
          <w:rFonts w:ascii="Times New Roman" w:hAnsi="Times New Roman" w:cs="Times New Roman"/>
          <w:sz w:val="24"/>
          <w:szCs w:val="24"/>
        </w:rPr>
        <w:t>pkt II niniejszego ogłoszenia</w:t>
      </w:r>
      <w:r w:rsidRPr="00CE1912">
        <w:rPr>
          <w:rFonts w:ascii="Times New Roman" w:hAnsi="Times New Roman" w:cs="Times New Roman"/>
          <w:sz w:val="24"/>
          <w:szCs w:val="24"/>
        </w:rPr>
        <w:t>.</w:t>
      </w:r>
    </w:p>
    <w:p w:rsidR="0087733A" w:rsidRDefault="0087733A" w:rsidP="0087733A">
      <w:pPr>
        <w:tabs>
          <w:tab w:val="left" w:pos="680"/>
        </w:tabs>
        <w:spacing w:after="120" w:line="240" w:lineRule="auto"/>
        <w:ind w:left="680"/>
        <w:jc w:val="both"/>
        <w:rPr>
          <w:rFonts w:ascii="Times New Roman" w:hAnsi="Times New Roman" w:cs="Times New Roman"/>
          <w:sz w:val="24"/>
          <w:szCs w:val="24"/>
        </w:rPr>
      </w:pPr>
      <w:r>
        <w:rPr>
          <w:rFonts w:ascii="Times New Roman" w:hAnsi="Times New Roman" w:cs="Times New Roman"/>
          <w:sz w:val="24"/>
          <w:szCs w:val="24"/>
        </w:rPr>
        <w:t xml:space="preserve">Ponadto do dodatkowych warunków przyznania pomocy, o których mowa w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powyżej, należy:</w:t>
      </w:r>
    </w:p>
    <w:p w:rsidR="00000000" w:rsidRDefault="0087733A">
      <w:pPr>
        <w:pStyle w:val="Akapitzlist"/>
        <w:numPr>
          <w:ilvl w:val="0"/>
          <w:numId w:val="22"/>
        </w:numPr>
        <w:tabs>
          <w:tab w:val="left" w:pos="680"/>
        </w:tabs>
        <w:spacing w:after="120" w:line="240" w:lineRule="auto"/>
        <w:contextualSpacing w:val="0"/>
        <w:jc w:val="both"/>
        <w:rPr>
          <w:rFonts w:ascii="Times New Roman" w:hAnsi="Times New Roman" w:cs="Times New Roman"/>
          <w:i/>
          <w:sz w:val="24"/>
          <w:szCs w:val="24"/>
        </w:rPr>
      </w:pPr>
      <w:r w:rsidRPr="00153169">
        <w:rPr>
          <w:rFonts w:ascii="Times New Roman" w:hAnsi="Times New Roman" w:cs="Times New Roman"/>
          <w:sz w:val="24"/>
          <w:szCs w:val="24"/>
        </w:rPr>
        <w:t xml:space="preserve"> ______________________ </w:t>
      </w:r>
      <w:r w:rsidRPr="00153169">
        <w:rPr>
          <w:rFonts w:ascii="Times New Roman" w:hAnsi="Times New Roman" w:cs="Times New Roman"/>
          <w:i/>
          <w:sz w:val="24"/>
          <w:szCs w:val="24"/>
        </w:rPr>
        <w:t>(wskazanie</w:t>
      </w:r>
      <w:r>
        <w:rPr>
          <w:rFonts w:ascii="Times New Roman" w:hAnsi="Times New Roman" w:cs="Times New Roman"/>
          <w:i/>
          <w:sz w:val="24"/>
          <w:szCs w:val="24"/>
        </w:rPr>
        <w:t xml:space="preserve"> dodatkowych warunków przyznania pomocy</w:t>
      </w:r>
      <w:r w:rsidRPr="00153169">
        <w:rPr>
          <w:rFonts w:ascii="Times New Roman" w:hAnsi="Times New Roman" w:cs="Times New Roman"/>
          <w:i/>
          <w:sz w:val="24"/>
          <w:szCs w:val="24"/>
        </w:rPr>
        <w:t>)</w:t>
      </w:r>
      <w:r>
        <w:rPr>
          <w:rFonts w:ascii="Times New Roman" w:hAnsi="Times New Roman" w:cs="Times New Roman"/>
          <w:i/>
          <w:sz w:val="24"/>
          <w:szCs w:val="24"/>
        </w:rPr>
        <w:t>;</w:t>
      </w:r>
    </w:p>
    <w:p w:rsidR="00000000" w:rsidRDefault="0087733A">
      <w:pPr>
        <w:pStyle w:val="Akapitzlist"/>
        <w:numPr>
          <w:ilvl w:val="0"/>
          <w:numId w:val="22"/>
        </w:numPr>
        <w:tabs>
          <w:tab w:val="left" w:pos="680"/>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w:t>
      </w:r>
    </w:p>
    <w:p w:rsidR="0087733A" w:rsidRPr="00EA5BCC" w:rsidRDefault="0087733A" w:rsidP="0087733A">
      <w:pPr>
        <w:tabs>
          <w:tab w:val="left" w:pos="680"/>
        </w:tabs>
        <w:spacing w:after="120" w:line="240" w:lineRule="auto"/>
        <w:ind w:left="680"/>
        <w:jc w:val="both"/>
        <w:rPr>
          <w:rFonts w:ascii="Times New Roman" w:hAnsi="Times New Roman" w:cs="Times New Roman"/>
          <w:sz w:val="24"/>
          <w:szCs w:val="24"/>
        </w:rPr>
      </w:pPr>
      <w:r>
        <w:rPr>
          <w:rFonts w:ascii="Times New Roman" w:hAnsi="Times New Roman" w:cs="Times New Roman"/>
          <w:sz w:val="24"/>
          <w:szCs w:val="24"/>
        </w:rPr>
        <w:t>– przy czym skutkiem niespełnienia tych warunków będzie _________________</w:t>
      </w:r>
      <w:r>
        <w:rPr>
          <w:rStyle w:val="Odwoanieprzypisudolnego"/>
          <w:rFonts w:ascii="Times New Roman" w:hAnsi="Times New Roman" w:cs="Times New Roman"/>
          <w:sz w:val="24"/>
          <w:szCs w:val="24"/>
        </w:rPr>
        <w:footnoteReference w:id="4"/>
      </w:r>
      <w:r>
        <w:rPr>
          <w:rFonts w:ascii="Times New Roman" w:hAnsi="Times New Roman" w:cs="Times New Roman"/>
          <w:sz w:val="24"/>
          <w:szCs w:val="24"/>
        </w:rPr>
        <w:t xml:space="preserve">. </w:t>
      </w:r>
    </w:p>
    <w:p w:rsidR="0087733A" w:rsidRPr="00EA5BCC" w:rsidRDefault="0087733A" w:rsidP="0087733A">
      <w:pPr>
        <w:tabs>
          <w:tab w:val="left" w:pos="680"/>
        </w:tabs>
        <w:spacing w:after="120" w:line="240" w:lineRule="auto"/>
        <w:ind w:left="680"/>
        <w:jc w:val="both"/>
        <w:rPr>
          <w:rFonts w:ascii="Times New Roman" w:hAnsi="Times New Roman" w:cs="Times New Roman"/>
          <w:sz w:val="24"/>
          <w:szCs w:val="24"/>
        </w:rPr>
      </w:pPr>
      <w:r w:rsidRPr="00EA5BCC">
        <w:rPr>
          <w:rFonts w:ascii="Times New Roman" w:hAnsi="Times New Roman" w:cs="Times New Roman"/>
          <w:sz w:val="24"/>
          <w:szCs w:val="24"/>
        </w:rPr>
        <w:t xml:space="preserve">Lokalna Grupa Działania zaznacza, że ciężar udowodnienia spełnienia warunków przyznania pomocy, poszczególnych kryteriów oceny operacji </w:t>
      </w:r>
      <w:r>
        <w:rPr>
          <w:rFonts w:ascii="Times New Roman" w:hAnsi="Times New Roman" w:cs="Times New Roman"/>
          <w:sz w:val="24"/>
          <w:szCs w:val="24"/>
        </w:rPr>
        <w:t>lub</w:t>
      </w:r>
      <w:r w:rsidRPr="00EA5BCC">
        <w:rPr>
          <w:rFonts w:ascii="Times New Roman" w:hAnsi="Times New Roman" w:cs="Times New Roman"/>
          <w:sz w:val="24"/>
          <w:szCs w:val="24"/>
        </w:rPr>
        <w:t xml:space="preserve"> wnioskowanej kwoty wsparcia obciąża wnioskodawcę. W razie wątpliwości dotyczących tych kwestii LGD może jednokrotnie wezwać wnioskodawcę do złożenia wyjaśnień lub dokumentów, na warunkach określonych w Procedurze dostępnej pod tym linkiem: ________________ (</w:t>
      </w:r>
      <w:r w:rsidRPr="00EA5BCC">
        <w:rPr>
          <w:rFonts w:ascii="Times New Roman" w:hAnsi="Times New Roman" w:cs="Times New Roman"/>
          <w:i/>
          <w:sz w:val="24"/>
          <w:szCs w:val="24"/>
        </w:rPr>
        <w:t>aktywny link do Procedury</w:t>
      </w:r>
      <w:r w:rsidRPr="00EA5BCC">
        <w:rPr>
          <w:rFonts w:ascii="Times New Roman" w:hAnsi="Times New Roman" w:cs="Times New Roman"/>
          <w:sz w:val="24"/>
          <w:szCs w:val="24"/>
        </w:rPr>
        <w:t xml:space="preserve">). </w:t>
      </w:r>
      <w:r>
        <w:rPr>
          <w:rFonts w:ascii="Times New Roman" w:hAnsi="Times New Roman" w:cs="Times New Roman"/>
          <w:sz w:val="24"/>
          <w:szCs w:val="24"/>
        </w:rPr>
        <w:t xml:space="preserve">LGD wzywa wnioskodawcę tylko raz do usunięcia danej wątpliwości lub przedłożenia określonego dokumentu. </w:t>
      </w:r>
      <w:r w:rsidRPr="00EA5BCC">
        <w:rPr>
          <w:rFonts w:ascii="Times New Roman" w:hAnsi="Times New Roman" w:cs="Times New Roman"/>
          <w:sz w:val="24"/>
          <w:szCs w:val="24"/>
        </w:rPr>
        <w:t xml:space="preserve">W razie nieusunięcia </w:t>
      </w:r>
      <w:r w:rsidRPr="00842C1A">
        <w:rPr>
          <w:rFonts w:ascii="Times New Roman" w:hAnsi="Times New Roman" w:cs="Times New Roman"/>
          <w:sz w:val="24"/>
          <w:szCs w:val="24"/>
        </w:rPr>
        <w:t>przez wnioskodawcę</w:t>
      </w:r>
      <w:r w:rsidRPr="0014184E">
        <w:rPr>
          <w:rFonts w:ascii="Times New Roman" w:hAnsi="Times New Roman" w:cs="Times New Roman"/>
          <w:sz w:val="24"/>
          <w:szCs w:val="24"/>
        </w:rPr>
        <w:t xml:space="preserve"> w tym trybie </w:t>
      </w:r>
      <w:r w:rsidRPr="00EA5BCC">
        <w:rPr>
          <w:rFonts w:ascii="Times New Roman" w:hAnsi="Times New Roman" w:cs="Times New Roman"/>
          <w:sz w:val="24"/>
          <w:szCs w:val="24"/>
        </w:rPr>
        <w:t>wątpliwości , kwestie, których dotyczyły te wątpliwości będą traktowane przez LGD jako nieudowodnione przez wnioskodawcę.</w:t>
      </w:r>
    </w:p>
    <w:p w:rsidR="00627DAC" w:rsidRDefault="00627DAC" w:rsidP="00627DAC">
      <w:pPr>
        <w:tabs>
          <w:tab w:val="left" w:pos="680"/>
        </w:tabs>
        <w:spacing w:after="120" w:line="23" w:lineRule="atLeast"/>
        <w:jc w:val="both"/>
        <w:rPr>
          <w:rFonts w:ascii="Times New Roman" w:hAnsi="Times New Roman" w:cs="Times New Roman"/>
          <w:sz w:val="24"/>
          <w:szCs w:val="24"/>
        </w:rPr>
      </w:pPr>
      <w:bookmarkStart w:id="0" w:name="_GoBack"/>
      <w:bookmarkEnd w:id="0"/>
    </w:p>
    <w:p w:rsidR="008E26AB" w:rsidRDefault="00627DAC" w:rsidP="00627DAC">
      <w:pPr>
        <w:pStyle w:val="Akapitzlist"/>
        <w:numPr>
          <w:ilvl w:val="0"/>
          <w:numId w:val="3"/>
        </w:numPr>
        <w:tabs>
          <w:tab w:val="left" w:pos="680"/>
        </w:tabs>
        <w:spacing w:after="120" w:line="23" w:lineRule="atLeast"/>
        <w:contextualSpacing w:val="0"/>
        <w:jc w:val="both"/>
        <w:rPr>
          <w:rFonts w:ascii="Times New Roman" w:hAnsi="Times New Roman" w:cs="Times New Roman"/>
          <w:b/>
          <w:sz w:val="24"/>
          <w:szCs w:val="24"/>
        </w:rPr>
      </w:pPr>
      <w:r>
        <w:rPr>
          <w:rFonts w:ascii="Times New Roman" w:hAnsi="Times New Roman" w:cs="Times New Roman"/>
          <w:b/>
          <w:sz w:val="24"/>
          <w:szCs w:val="24"/>
        </w:rPr>
        <w:t>K</w:t>
      </w:r>
      <w:r w:rsidR="008E26AB" w:rsidRPr="00627DAC">
        <w:rPr>
          <w:rFonts w:ascii="Times New Roman" w:hAnsi="Times New Roman" w:cs="Times New Roman"/>
          <w:b/>
          <w:sz w:val="24"/>
          <w:szCs w:val="24"/>
        </w:rPr>
        <w:t>ryteria wyboru operacji wraz ze wskazaniem minimalnej liczby punktów, której uzyskanie</w:t>
      </w:r>
      <w:r w:rsidR="001B11D4">
        <w:rPr>
          <w:rFonts w:ascii="Times New Roman" w:hAnsi="Times New Roman" w:cs="Times New Roman"/>
          <w:b/>
          <w:sz w:val="24"/>
          <w:szCs w:val="24"/>
        </w:rPr>
        <w:t xml:space="preserve"> jest warunkiem wyboru operacji.</w:t>
      </w:r>
    </w:p>
    <w:p w:rsidR="008B7F26" w:rsidRPr="00AF6858" w:rsidRDefault="008B7F26" w:rsidP="00D460CD">
      <w:pPr>
        <w:pStyle w:val="Akapitzlist"/>
        <w:tabs>
          <w:tab w:val="left" w:pos="350"/>
        </w:tabs>
        <w:spacing w:after="120" w:line="23" w:lineRule="atLeast"/>
        <w:jc w:val="both"/>
        <w:rPr>
          <w:rFonts w:ascii="Times New Roman" w:hAnsi="Times New Roman" w:cs="Times New Roman"/>
          <w:sz w:val="24"/>
          <w:szCs w:val="24"/>
        </w:rPr>
      </w:pPr>
      <w:r w:rsidRPr="00D460CD">
        <w:rPr>
          <w:rFonts w:ascii="Times New Roman" w:hAnsi="Times New Roman" w:cs="Times New Roman"/>
          <w:sz w:val="24"/>
          <w:szCs w:val="24"/>
        </w:rPr>
        <w:t>Aby operacja zosta</w:t>
      </w:r>
      <w:r w:rsidR="00F20F19" w:rsidRPr="00D460CD">
        <w:rPr>
          <w:rFonts w:ascii="Times New Roman" w:hAnsi="Times New Roman" w:cs="Times New Roman"/>
          <w:sz w:val="24"/>
          <w:szCs w:val="24"/>
        </w:rPr>
        <w:t xml:space="preserve">ła </w:t>
      </w:r>
      <w:r w:rsidRPr="00D460CD">
        <w:rPr>
          <w:rFonts w:ascii="Times New Roman" w:hAnsi="Times New Roman" w:cs="Times New Roman"/>
          <w:sz w:val="24"/>
          <w:szCs w:val="24"/>
        </w:rPr>
        <w:t>poddana ocenie z punktu widzeniakryteri</w:t>
      </w:r>
      <w:r w:rsidR="004E0B7F" w:rsidRPr="00D460CD">
        <w:rPr>
          <w:rFonts w:ascii="Times New Roman" w:hAnsi="Times New Roman" w:cs="Times New Roman"/>
          <w:sz w:val="24"/>
          <w:szCs w:val="24"/>
        </w:rPr>
        <w:t>ów</w:t>
      </w:r>
      <w:r w:rsidRPr="00D460CD">
        <w:rPr>
          <w:rFonts w:ascii="Times New Roman" w:hAnsi="Times New Roman" w:cs="Times New Roman"/>
          <w:sz w:val="24"/>
          <w:szCs w:val="24"/>
        </w:rPr>
        <w:t xml:space="preserve"> wyboru operacji i mogła zostać wybrana do dofinansowania musi przejść pozytywnie </w:t>
      </w:r>
      <w:r w:rsidR="00F20F19" w:rsidRPr="00D460CD">
        <w:rPr>
          <w:rFonts w:ascii="Times New Roman" w:hAnsi="Times New Roman" w:cs="Times New Roman"/>
          <w:sz w:val="24"/>
          <w:szCs w:val="24"/>
        </w:rPr>
        <w:t>ocenę zgodności</w:t>
      </w:r>
      <w:r w:rsidRPr="00D460CD">
        <w:rPr>
          <w:rFonts w:ascii="Times New Roman" w:hAnsi="Times New Roman" w:cs="Times New Roman"/>
          <w:sz w:val="24"/>
          <w:szCs w:val="24"/>
        </w:rPr>
        <w:t xml:space="preserve"> z:</w:t>
      </w:r>
      <w:r w:rsidR="004E0B7F" w:rsidRPr="00D460CD">
        <w:rPr>
          <w:rFonts w:ascii="Times New Roman" w:hAnsi="Times New Roman" w:cs="Times New Roman"/>
          <w:sz w:val="24"/>
          <w:szCs w:val="24"/>
        </w:rPr>
        <w:t xml:space="preserve"> LSR</w:t>
      </w:r>
      <w:r w:rsidRPr="00D460CD">
        <w:rPr>
          <w:rFonts w:ascii="Times New Roman" w:hAnsi="Times New Roman" w:cs="Times New Roman"/>
          <w:sz w:val="24"/>
          <w:szCs w:val="24"/>
        </w:rPr>
        <w:t xml:space="preserve">, </w:t>
      </w:r>
    </w:p>
    <w:p w:rsidR="00627DAC" w:rsidRDefault="00627DAC" w:rsidP="00627DAC">
      <w:pPr>
        <w:tabs>
          <w:tab w:val="left" w:pos="680"/>
        </w:tabs>
        <w:spacing w:after="120" w:line="23" w:lineRule="atLeast"/>
        <w:jc w:val="both"/>
        <w:rPr>
          <w:rFonts w:ascii="Times New Roman" w:hAnsi="Times New Roman" w:cs="Times New Roman"/>
          <w:sz w:val="24"/>
          <w:szCs w:val="24"/>
        </w:rPr>
      </w:pPr>
      <w:r>
        <w:rPr>
          <w:rFonts w:ascii="Times New Roman" w:hAnsi="Times New Roman" w:cs="Times New Roman"/>
          <w:sz w:val="24"/>
          <w:szCs w:val="24"/>
        </w:rPr>
        <w:tab/>
        <w:t>Kryteria wyboru obowiązujące w ramach niniejszego naboru:</w:t>
      </w:r>
    </w:p>
    <w:p w:rsidR="00627DAC" w:rsidRPr="00627DAC" w:rsidRDefault="00627DAC" w:rsidP="00627DAC">
      <w:pPr>
        <w:pStyle w:val="Akapitzlist"/>
        <w:numPr>
          <w:ilvl w:val="0"/>
          <w:numId w:val="5"/>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____________________ (</w:t>
      </w:r>
      <w:r w:rsidRPr="00627DAC">
        <w:rPr>
          <w:rFonts w:ascii="Times New Roman" w:hAnsi="Times New Roman" w:cs="Times New Roman"/>
          <w:i/>
          <w:sz w:val="24"/>
          <w:szCs w:val="24"/>
        </w:rPr>
        <w:t>wskazanie kryterium wyboru operacji</w:t>
      </w:r>
      <w:r>
        <w:rPr>
          <w:rFonts w:ascii="Times New Roman" w:hAnsi="Times New Roman" w:cs="Times New Roman"/>
          <w:sz w:val="24"/>
          <w:szCs w:val="24"/>
        </w:rPr>
        <w:t>) – max. ________ pkt (</w:t>
      </w:r>
      <w:r w:rsidRPr="00627DAC">
        <w:rPr>
          <w:rFonts w:ascii="Times New Roman" w:hAnsi="Times New Roman" w:cs="Times New Roman"/>
          <w:i/>
          <w:sz w:val="24"/>
          <w:szCs w:val="24"/>
        </w:rPr>
        <w:t>wskazanie maksymalnej liczby punktów</w:t>
      </w:r>
      <w:r>
        <w:rPr>
          <w:rFonts w:ascii="Times New Roman" w:hAnsi="Times New Roman" w:cs="Times New Roman"/>
          <w:i/>
          <w:sz w:val="24"/>
          <w:szCs w:val="24"/>
        </w:rPr>
        <w:t>, jaką operacja może uzyskać w ramach oceny tego kryterium)</w:t>
      </w:r>
      <w:r w:rsidR="00D00A04">
        <w:rPr>
          <w:rFonts w:ascii="Times New Roman" w:hAnsi="Times New Roman" w:cs="Times New Roman"/>
          <w:i/>
          <w:sz w:val="24"/>
          <w:szCs w:val="24"/>
        </w:rPr>
        <w:t>;</w:t>
      </w:r>
    </w:p>
    <w:p w:rsidR="008F26BB" w:rsidRPr="00D669B1" w:rsidRDefault="00627DAC" w:rsidP="00D669B1">
      <w:pPr>
        <w:pStyle w:val="Akapitzlist"/>
        <w:numPr>
          <w:ilvl w:val="0"/>
          <w:numId w:val="5"/>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i/>
          <w:sz w:val="24"/>
          <w:szCs w:val="24"/>
        </w:rPr>
        <w:t>_______________</w:t>
      </w:r>
      <w:r w:rsidR="008F26BB">
        <w:rPr>
          <w:rFonts w:ascii="Times New Roman" w:hAnsi="Times New Roman" w:cs="Times New Roman"/>
          <w:i/>
          <w:sz w:val="24"/>
          <w:szCs w:val="24"/>
        </w:rPr>
        <w:t>.</w:t>
      </w:r>
    </w:p>
    <w:p w:rsidR="008F26BB" w:rsidRPr="00D460CD" w:rsidRDefault="008F26BB">
      <w:pPr>
        <w:tabs>
          <w:tab w:val="left" w:pos="680"/>
        </w:tabs>
        <w:spacing w:after="120" w:line="23" w:lineRule="atLeast"/>
        <w:ind w:left="680"/>
        <w:jc w:val="both"/>
        <w:rPr>
          <w:rFonts w:ascii="Times New Roman" w:hAnsi="Times New Roman" w:cs="Times New Roman"/>
          <w:b/>
          <w:sz w:val="24"/>
          <w:szCs w:val="24"/>
        </w:rPr>
      </w:pPr>
      <w:r>
        <w:rPr>
          <w:rFonts w:ascii="Times New Roman" w:hAnsi="Times New Roman" w:cs="Times New Roman"/>
          <w:sz w:val="24"/>
          <w:szCs w:val="24"/>
        </w:rPr>
        <w:t>Wniosek zostanie wybrany do dofinansowania, jeżeli uzyska łącznie co najmniej</w:t>
      </w:r>
      <w:r w:rsidR="008B7F26" w:rsidRPr="00D460CD">
        <w:rPr>
          <w:rFonts w:ascii="Times New Roman" w:hAnsi="Times New Roman" w:cs="Times New Roman"/>
          <w:b/>
          <w:sz w:val="24"/>
          <w:szCs w:val="24"/>
        </w:rPr>
        <w:t>_________% punktów możliwych do uzyskania, czyli ________</w:t>
      </w:r>
      <w:r w:rsidRPr="00D460CD">
        <w:rPr>
          <w:rFonts w:ascii="Times New Roman" w:hAnsi="Times New Roman" w:cs="Times New Roman"/>
          <w:b/>
          <w:sz w:val="24"/>
          <w:szCs w:val="24"/>
        </w:rPr>
        <w:t xml:space="preserve"> punkt</w:t>
      </w:r>
      <w:r w:rsidR="008B7F26" w:rsidRPr="00D460CD">
        <w:rPr>
          <w:rFonts w:ascii="Times New Roman" w:hAnsi="Times New Roman" w:cs="Times New Roman"/>
          <w:b/>
          <w:sz w:val="24"/>
          <w:szCs w:val="24"/>
        </w:rPr>
        <w:t>u/</w:t>
      </w:r>
      <w:r w:rsidRPr="00D460CD">
        <w:rPr>
          <w:rFonts w:ascii="Times New Roman" w:hAnsi="Times New Roman" w:cs="Times New Roman"/>
          <w:b/>
          <w:sz w:val="24"/>
          <w:szCs w:val="24"/>
        </w:rPr>
        <w:t>ów.</w:t>
      </w:r>
    </w:p>
    <w:p w:rsidR="00627DAC" w:rsidRPr="00627DAC" w:rsidRDefault="00627DAC" w:rsidP="00627DAC">
      <w:pPr>
        <w:tabs>
          <w:tab w:val="left" w:pos="680"/>
        </w:tabs>
        <w:spacing w:after="120" w:line="23" w:lineRule="atLeast"/>
        <w:jc w:val="both"/>
        <w:rPr>
          <w:rFonts w:ascii="Times New Roman" w:hAnsi="Times New Roman" w:cs="Times New Roman"/>
          <w:sz w:val="24"/>
          <w:szCs w:val="24"/>
        </w:rPr>
      </w:pPr>
    </w:p>
    <w:p w:rsidR="00627DAC" w:rsidRPr="00627DAC" w:rsidRDefault="00627DAC" w:rsidP="00A60804">
      <w:pPr>
        <w:pStyle w:val="Akapitzlist"/>
        <w:numPr>
          <w:ilvl w:val="0"/>
          <w:numId w:val="3"/>
        </w:numPr>
        <w:tabs>
          <w:tab w:val="left" w:pos="680"/>
        </w:tabs>
        <w:spacing w:after="120" w:line="23" w:lineRule="atLeast"/>
        <w:contextualSpacing w:val="0"/>
        <w:jc w:val="both"/>
        <w:rPr>
          <w:rFonts w:ascii="Times New Roman" w:hAnsi="Times New Roman" w:cs="Times New Roman"/>
          <w:b/>
          <w:sz w:val="24"/>
          <w:szCs w:val="24"/>
        </w:rPr>
      </w:pPr>
      <w:r>
        <w:rPr>
          <w:rFonts w:ascii="Times New Roman" w:hAnsi="Times New Roman" w:cs="Times New Roman"/>
          <w:b/>
          <w:sz w:val="24"/>
          <w:szCs w:val="24"/>
        </w:rPr>
        <w:t>Informacja</w:t>
      </w:r>
      <w:r w:rsidRPr="00627DAC">
        <w:rPr>
          <w:rFonts w:ascii="Times New Roman" w:hAnsi="Times New Roman" w:cs="Times New Roman"/>
          <w:b/>
          <w:sz w:val="24"/>
          <w:szCs w:val="24"/>
        </w:rPr>
        <w:t xml:space="preserve"> o wymaganych dokumentach, potwi</w:t>
      </w:r>
      <w:r w:rsidR="00A60804">
        <w:rPr>
          <w:rFonts w:ascii="Times New Roman" w:hAnsi="Times New Roman" w:cs="Times New Roman"/>
          <w:b/>
          <w:sz w:val="24"/>
          <w:szCs w:val="24"/>
        </w:rPr>
        <w:t>erdzających spełnie</w:t>
      </w:r>
      <w:r w:rsidR="00E17721">
        <w:rPr>
          <w:rFonts w:ascii="Times New Roman" w:hAnsi="Times New Roman" w:cs="Times New Roman"/>
          <w:b/>
          <w:sz w:val="24"/>
          <w:szCs w:val="24"/>
        </w:rPr>
        <w:t>nie warunków przyznania pomocy</w:t>
      </w:r>
      <w:r w:rsidR="001B11D4">
        <w:rPr>
          <w:rFonts w:ascii="Times New Roman" w:hAnsi="Times New Roman" w:cs="Times New Roman"/>
          <w:b/>
          <w:sz w:val="24"/>
          <w:szCs w:val="24"/>
        </w:rPr>
        <w:t xml:space="preserve"> oraz kryteriów wyboru operacji.</w:t>
      </w:r>
    </w:p>
    <w:p w:rsidR="002D7D27" w:rsidRDefault="00D00A04" w:rsidP="00D460CD">
      <w:pPr>
        <w:tabs>
          <w:tab w:val="left" w:pos="408"/>
        </w:tabs>
        <w:spacing w:after="120" w:line="23" w:lineRule="atLeast"/>
        <w:ind w:left="709"/>
        <w:jc w:val="both"/>
        <w:rPr>
          <w:rFonts w:ascii="Times New Roman" w:hAnsi="Times New Roman" w:cs="Times New Roman"/>
          <w:sz w:val="24"/>
          <w:szCs w:val="24"/>
        </w:rPr>
      </w:pPr>
      <w:r w:rsidRPr="0026144F">
        <w:rPr>
          <w:rFonts w:ascii="Times New Roman" w:hAnsi="Times New Roman" w:cs="Times New Roman"/>
          <w:sz w:val="24"/>
          <w:szCs w:val="24"/>
        </w:rPr>
        <w:t xml:space="preserve">Do wniosku należy dołączyć </w:t>
      </w:r>
      <w:r w:rsidR="002D7D27" w:rsidRPr="0026144F">
        <w:rPr>
          <w:rFonts w:ascii="Times New Roman" w:hAnsi="Times New Roman" w:cs="Times New Roman"/>
          <w:sz w:val="24"/>
          <w:szCs w:val="24"/>
        </w:rPr>
        <w:t>następujące dokumenty</w:t>
      </w:r>
      <w:r w:rsidR="002D7D27">
        <w:rPr>
          <w:rFonts w:ascii="Times New Roman" w:hAnsi="Times New Roman" w:cs="Times New Roman"/>
          <w:sz w:val="24"/>
          <w:szCs w:val="24"/>
        </w:rPr>
        <w:t>:</w:t>
      </w:r>
    </w:p>
    <w:p w:rsidR="00BE5D49" w:rsidRDefault="00BE5D49" w:rsidP="0026144F">
      <w:pPr>
        <w:pStyle w:val="Akapitzlist"/>
        <w:numPr>
          <w:ilvl w:val="0"/>
          <w:numId w:val="11"/>
        </w:numPr>
        <w:tabs>
          <w:tab w:val="left" w:pos="408"/>
        </w:tabs>
        <w:spacing w:after="120" w:line="23" w:lineRule="atLeast"/>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____________;</w:t>
      </w:r>
    </w:p>
    <w:p w:rsidR="00F12258" w:rsidRPr="0026144F" w:rsidRDefault="00BE5D49" w:rsidP="0026144F">
      <w:pPr>
        <w:pStyle w:val="Akapitzlist"/>
        <w:numPr>
          <w:ilvl w:val="0"/>
          <w:numId w:val="11"/>
        </w:numPr>
        <w:tabs>
          <w:tab w:val="left" w:pos="408"/>
        </w:tabs>
        <w:spacing w:after="120" w:line="23" w:lineRule="atLeast"/>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002D7D27" w:rsidRPr="0026144F">
        <w:rPr>
          <w:rFonts w:ascii="Times New Roman" w:hAnsi="Times New Roman" w:cs="Times New Roman"/>
          <w:i/>
          <w:sz w:val="24"/>
          <w:szCs w:val="24"/>
        </w:rPr>
        <w:t>(wymienienie dokumentów, które powinny zostać dołączone do wniosku – stosownie do specyfiki operacji i kryteriów wyboru).</w:t>
      </w:r>
    </w:p>
    <w:p w:rsidR="00627DAC" w:rsidRPr="00627DAC" w:rsidRDefault="00627DAC">
      <w:pPr>
        <w:pStyle w:val="Akapitzlist"/>
        <w:tabs>
          <w:tab w:val="left" w:pos="408"/>
        </w:tabs>
        <w:spacing w:after="120" w:line="23" w:lineRule="atLeast"/>
        <w:contextualSpacing w:val="0"/>
        <w:jc w:val="both"/>
      </w:pPr>
    </w:p>
    <w:p w:rsidR="00D00A04" w:rsidRPr="00D669B1" w:rsidRDefault="00D00A04" w:rsidP="00D00A04">
      <w:pPr>
        <w:pStyle w:val="Akapitzlist"/>
        <w:numPr>
          <w:ilvl w:val="0"/>
          <w:numId w:val="3"/>
        </w:numPr>
        <w:tabs>
          <w:tab w:val="left" w:pos="408"/>
        </w:tabs>
        <w:spacing w:after="120" w:line="23" w:lineRule="atLeast"/>
        <w:jc w:val="both"/>
        <w:rPr>
          <w:rFonts w:ascii="Times New Roman" w:hAnsi="Times New Roman" w:cs="Times New Roman"/>
          <w:b/>
          <w:sz w:val="24"/>
          <w:szCs w:val="24"/>
        </w:rPr>
      </w:pPr>
      <w:r w:rsidRPr="00D00A04">
        <w:rPr>
          <w:rFonts w:ascii="Times New Roman" w:hAnsi="Times New Roman" w:cs="Times New Roman"/>
          <w:b/>
          <w:sz w:val="24"/>
          <w:szCs w:val="24"/>
        </w:rPr>
        <w:t>W</w:t>
      </w:r>
      <w:r w:rsidR="008E26AB" w:rsidRPr="00D00A04">
        <w:rPr>
          <w:rFonts w:ascii="Times New Roman" w:hAnsi="Times New Roman" w:cs="Times New Roman"/>
          <w:b/>
          <w:sz w:val="24"/>
          <w:szCs w:val="24"/>
        </w:rPr>
        <w:t>skazanie wysokości limitu środ</w:t>
      </w:r>
      <w:r w:rsidRPr="00D00A04">
        <w:rPr>
          <w:rFonts w:ascii="Times New Roman" w:hAnsi="Times New Roman" w:cs="Times New Roman"/>
          <w:b/>
          <w:sz w:val="24"/>
          <w:szCs w:val="24"/>
        </w:rPr>
        <w:t>ków w ramach ogłaszanego naboru.</w:t>
      </w:r>
    </w:p>
    <w:p w:rsidR="00D00A04" w:rsidRDefault="00D00A04" w:rsidP="00D00A04">
      <w:pPr>
        <w:tabs>
          <w:tab w:val="left" w:pos="408"/>
        </w:tabs>
        <w:spacing w:after="120" w:line="23" w:lineRule="atLeast"/>
        <w:jc w:val="both"/>
        <w:rPr>
          <w:rFonts w:ascii="Times New Roman" w:hAnsi="Times New Roman" w:cs="Times New Roman"/>
          <w:sz w:val="24"/>
          <w:szCs w:val="24"/>
        </w:rPr>
      </w:pPr>
      <w:r w:rsidRPr="00D00A04">
        <w:rPr>
          <w:rFonts w:ascii="Times New Roman" w:hAnsi="Times New Roman" w:cs="Times New Roman"/>
          <w:sz w:val="24"/>
          <w:szCs w:val="24"/>
        </w:rPr>
        <w:t>Wysokość limitu środków w tym naborze wynos</w:t>
      </w:r>
      <w:r>
        <w:rPr>
          <w:rFonts w:ascii="Times New Roman" w:hAnsi="Times New Roman" w:cs="Times New Roman"/>
          <w:sz w:val="24"/>
          <w:szCs w:val="24"/>
        </w:rPr>
        <w:t>i ____________________ zł</w:t>
      </w:r>
      <w:r w:rsidR="001B11D4">
        <w:rPr>
          <w:rFonts w:ascii="Times New Roman" w:hAnsi="Times New Roman" w:cs="Times New Roman"/>
          <w:sz w:val="24"/>
          <w:szCs w:val="24"/>
        </w:rPr>
        <w:t>.</w:t>
      </w:r>
    </w:p>
    <w:p w:rsidR="00F12258" w:rsidRPr="00D00A04" w:rsidRDefault="00F12258" w:rsidP="00D00A04">
      <w:pPr>
        <w:tabs>
          <w:tab w:val="left" w:pos="408"/>
        </w:tabs>
        <w:spacing w:after="120" w:line="23" w:lineRule="atLeast"/>
        <w:jc w:val="both"/>
        <w:rPr>
          <w:rFonts w:ascii="Times New Roman" w:hAnsi="Times New Roman" w:cs="Times New Roman"/>
          <w:b/>
          <w:sz w:val="24"/>
          <w:szCs w:val="24"/>
        </w:rPr>
      </w:pPr>
    </w:p>
    <w:p w:rsidR="008E26AB" w:rsidRDefault="00D00A04" w:rsidP="00D00A04">
      <w:pPr>
        <w:pStyle w:val="Akapitzlist"/>
        <w:numPr>
          <w:ilvl w:val="0"/>
          <w:numId w:val="3"/>
        </w:numPr>
        <w:tabs>
          <w:tab w:val="left" w:pos="680"/>
        </w:tabs>
        <w:spacing w:after="120" w:line="23" w:lineRule="atLeast"/>
        <w:contextualSpacing w:val="0"/>
        <w:jc w:val="both"/>
        <w:rPr>
          <w:rFonts w:ascii="Times New Roman" w:hAnsi="Times New Roman" w:cs="Times New Roman"/>
          <w:b/>
          <w:sz w:val="24"/>
          <w:szCs w:val="24"/>
        </w:rPr>
      </w:pPr>
      <w:r w:rsidRPr="00D00A04">
        <w:rPr>
          <w:rFonts w:ascii="Times New Roman" w:hAnsi="Times New Roman" w:cs="Times New Roman"/>
          <w:b/>
          <w:sz w:val="24"/>
          <w:szCs w:val="24"/>
        </w:rPr>
        <w:t>I</w:t>
      </w:r>
      <w:r w:rsidR="008E26AB" w:rsidRPr="00D00A04">
        <w:rPr>
          <w:rFonts w:ascii="Times New Roman" w:hAnsi="Times New Roman" w:cs="Times New Roman"/>
          <w:b/>
          <w:sz w:val="24"/>
          <w:szCs w:val="24"/>
        </w:rPr>
        <w:t>nf</w:t>
      </w:r>
      <w:r w:rsidRPr="00D00A04">
        <w:rPr>
          <w:rFonts w:ascii="Times New Roman" w:hAnsi="Times New Roman" w:cs="Times New Roman"/>
          <w:b/>
          <w:sz w:val="24"/>
          <w:szCs w:val="24"/>
        </w:rPr>
        <w:t>ormacja</w:t>
      </w:r>
      <w:r w:rsidR="008E26AB" w:rsidRPr="00D00A04">
        <w:rPr>
          <w:rFonts w:ascii="Times New Roman" w:hAnsi="Times New Roman" w:cs="Times New Roman"/>
          <w:b/>
          <w:sz w:val="24"/>
          <w:szCs w:val="24"/>
        </w:rPr>
        <w:t xml:space="preserve"> o miejscu udostępnienia LSR, </w:t>
      </w:r>
      <w:r>
        <w:rPr>
          <w:rFonts w:ascii="Times New Roman" w:hAnsi="Times New Roman" w:cs="Times New Roman"/>
          <w:b/>
          <w:sz w:val="24"/>
          <w:szCs w:val="24"/>
        </w:rPr>
        <w:t xml:space="preserve">formularza wniosku o </w:t>
      </w:r>
      <w:r w:rsidR="00A60804">
        <w:rPr>
          <w:rFonts w:ascii="Times New Roman" w:hAnsi="Times New Roman" w:cs="Times New Roman"/>
          <w:b/>
          <w:sz w:val="24"/>
          <w:szCs w:val="24"/>
        </w:rPr>
        <w:t>przyznanie pomocy</w:t>
      </w:r>
      <w:r w:rsidR="008E26AB" w:rsidRPr="00D00A04">
        <w:rPr>
          <w:rFonts w:ascii="Times New Roman" w:hAnsi="Times New Roman" w:cs="Times New Roman"/>
          <w:b/>
          <w:sz w:val="24"/>
          <w:szCs w:val="24"/>
        </w:rPr>
        <w:t>, for</w:t>
      </w:r>
      <w:r w:rsidR="00A60804">
        <w:rPr>
          <w:rFonts w:ascii="Times New Roman" w:hAnsi="Times New Roman" w:cs="Times New Roman"/>
          <w:b/>
          <w:sz w:val="24"/>
          <w:szCs w:val="24"/>
        </w:rPr>
        <w:t xml:space="preserve">mularza wniosku o płatność, </w:t>
      </w:r>
      <w:r w:rsidR="008E26AB" w:rsidRPr="00D00A04">
        <w:rPr>
          <w:rFonts w:ascii="Times New Roman" w:hAnsi="Times New Roman" w:cs="Times New Roman"/>
          <w:b/>
          <w:sz w:val="24"/>
          <w:szCs w:val="24"/>
        </w:rPr>
        <w:t xml:space="preserve">formularza umowy o udzielenie </w:t>
      </w:r>
      <w:r w:rsidR="00A60804">
        <w:rPr>
          <w:rFonts w:ascii="Times New Roman" w:hAnsi="Times New Roman" w:cs="Times New Roman"/>
          <w:b/>
          <w:sz w:val="24"/>
          <w:szCs w:val="24"/>
        </w:rPr>
        <w:t>przyznanie pomocy</w:t>
      </w:r>
      <w:r w:rsidR="00EB6579">
        <w:rPr>
          <w:rFonts w:ascii="Times New Roman" w:hAnsi="Times New Roman" w:cs="Times New Roman"/>
          <w:b/>
          <w:sz w:val="24"/>
          <w:szCs w:val="24"/>
        </w:rPr>
        <w:t xml:space="preserve"> oraz innych dokumentów istotnych z punktu widzenia wnioskodawcy</w:t>
      </w:r>
      <w:r w:rsidR="008E26AB" w:rsidRPr="00D00A04">
        <w:rPr>
          <w:rFonts w:ascii="Times New Roman" w:hAnsi="Times New Roman" w:cs="Times New Roman"/>
          <w:b/>
          <w:sz w:val="24"/>
          <w:szCs w:val="24"/>
        </w:rPr>
        <w:t>.</w:t>
      </w:r>
    </w:p>
    <w:p w:rsidR="004F5859" w:rsidRPr="00D460CD" w:rsidRDefault="004F5859" w:rsidP="004F5859">
      <w:pPr>
        <w:pStyle w:val="Akapitzlist"/>
        <w:numPr>
          <w:ilvl w:val="0"/>
          <w:numId w:val="8"/>
        </w:numPr>
        <w:tabs>
          <w:tab w:val="left" w:pos="680"/>
        </w:tabs>
        <w:spacing w:after="120" w:line="23" w:lineRule="atLeast"/>
        <w:contextualSpacing w:val="0"/>
        <w:jc w:val="both"/>
        <w:rPr>
          <w:rFonts w:ascii="Times New Roman" w:hAnsi="Times New Roman" w:cs="Times New Roman"/>
          <w:sz w:val="24"/>
          <w:szCs w:val="24"/>
        </w:rPr>
      </w:pPr>
      <w:r w:rsidRPr="004F5859">
        <w:rPr>
          <w:rFonts w:ascii="Times New Roman" w:hAnsi="Times New Roman" w:cs="Times New Roman"/>
          <w:sz w:val="24"/>
          <w:szCs w:val="24"/>
        </w:rPr>
        <w:t xml:space="preserve">Formularz wniosku o </w:t>
      </w:r>
      <w:r w:rsidR="00A60804">
        <w:rPr>
          <w:rFonts w:ascii="Times New Roman" w:hAnsi="Times New Roman" w:cs="Times New Roman"/>
          <w:sz w:val="24"/>
          <w:szCs w:val="24"/>
        </w:rPr>
        <w:t xml:space="preserve">przyznanie pomocy </w:t>
      </w:r>
      <w:r w:rsidRPr="004F5859">
        <w:rPr>
          <w:rFonts w:ascii="Times New Roman" w:hAnsi="Times New Roman" w:cs="Times New Roman"/>
          <w:sz w:val="24"/>
          <w:szCs w:val="24"/>
        </w:rPr>
        <w:t xml:space="preserve">dostępny jest w wersji </w:t>
      </w:r>
      <w:r w:rsidR="00817403" w:rsidRPr="004F5859">
        <w:rPr>
          <w:rFonts w:ascii="Times New Roman" w:hAnsi="Times New Roman" w:cs="Times New Roman"/>
          <w:sz w:val="24"/>
          <w:szCs w:val="24"/>
        </w:rPr>
        <w:t>elektronicznej</w:t>
      </w:r>
      <w:r w:rsidR="00AF6858" w:rsidRPr="00D460CD">
        <w:rPr>
          <w:rFonts w:ascii="Times New Roman" w:hAnsi="Times New Roman" w:cs="Times New Roman"/>
          <w:sz w:val="24"/>
          <w:szCs w:val="24"/>
        </w:rPr>
        <w:t xml:space="preserve"> pod adresem:</w:t>
      </w:r>
      <w:r w:rsidR="00817403">
        <w:rPr>
          <w:rFonts w:ascii="Times New Roman" w:hAnsi="Times New Roman" w:cs="Times New Roman"/>
          <w:sz w:val="24"/>
          <w:szCs w:val="24"/>
        </w:rPr>
        <w:t>__________ (aktywny</w:t>
      </w:r>
      <w:r w:rsidRPr="00D460CD">
        <w:rPr>
          <w:rFonts w:ascii="Times New Roman" w:hAnsi="Times New Roman" w:cs="Times New Roman"/>
          <w:sz w:val="24"/>
          <w:szCs w:val="24"/>
        </w:rPr>
        <w:t xml:space="preserve"> link do formularza wniosku o</w:t>
      </w:r>
      <w:r w:rsidR="00A60804" w:rsidRPr="00D460CD">
        <w:rPr>
          <w:rFonts w:ascii="Times New Roman" w:hAnsi="Times New Roman" w:cs="Times New Roman"/>
          <w:sz w:val="24"/>
          <w:szCs w:val="24"/>
        </w:rPr>
        <w:t xml:space="preserve"> przyznanie pomocy</w:t>
      </w:r>
      <w:r w:rsidRPr="00D460CD">
        <w:rPr>
          <w:rFonts w:ascii="Times New Roman" w:hAnsi="Times New Roman" w:cs="Times New Roman"/>
          <w:sz w:val="24"/>
          <w:szCs w:val="24"/>
        </w:rPr>
        <w:t>)</w:t>
      </w:r>
      <w:r w:rsidR="00EB6579" w:rsidRPr="00D460CD">
        <w:rPr>
          <w:rFonts w:ascii="Times New Roman" w:hAnsi="Times New Roman" w:cs="Times New Roman"/>
          <w:sz w:val="24"/>
          <w:szCs w:val="24"/>
        </w:rPr>
        <w:t>;</w:t>
      </w:r>
    </w:p>
    <w:p w:rsidR="004F5859" w:rsidRPr="00D460CD" w:rsidRDefault="004F5859" w:rsidP="004F5859">
      <w:pPr>
        <w:pStyle w:val="Akapitzlist"/>
        <w:numPr>
          <w:ilvl w:val="0"/>
          <w:numId w:val="8"/>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Formularz wniosku o płatność </w:t>
      </w:r>
      <w:r w:rsidRPr="004F5859">
        <w:rPr>
          <w:rFonts w:ascii="Times New Roman" w:hAnsi="Times New Roman" w:cs="Times New Roman"/>
          <w:sz w:val="24"/>
          <w:szCs w:val="24"/>
        </w:rPr>
        <w:t xml:space="preserve">dostępny jest w wersji </w:t>
      </w:r>
      <w:r w:rsidR="00817403" w:rsidRPr="004F5859">
        <w:rPr>
          <w:rFonts w:ascii="Times New Roman" w:hAnsi="Times New Roman" w:cs="Times New Roman"/>
          <w:sz w:val="24"/>
          <w:szCs w:val="24"/>
        </w:rPr>
        <w:t xml:space="preserve">elektronicznej </w:t>
      </w:r>
      <w:r w:rsidR="00AF6858" w:rsidRPr="00373AA1">
        <w:rPr>
          <w:rFonts w:ascii="Times New Roman" w:hAnsi="Times New Roman" w:cs="Times New Roman"/>
          <w:sz w:val="24"/>
          <w:szCs w:val="24"/>
        </w:rPr>
        <w:t>pod adresem:</w:t>
      </w:r>
      <w:r w:rsidR="00817403">
        <w:rPr>
          <w:rFonts w:ascii="Times New Roman" w:hAnsi="Times New Roman" w:cs="Times New Roman"/>
          <w:sz w:val="24"/>
          <w:szCs w:val="24"/>
        </w:rPr>
        <w:t>__________ (aktywny</w:t>
      </w:r>
      <w:r w:rsidRPr="00D460CD">
        <w:rPr>
          <w:rFonts w:ascii="Times New Roman" w:hAnsi="Times New Roman" w:cs="Times New Roman"/>
          <w:sz w:val="24"/>
          <w:szCs w:val="24"/>
        </w:rPr>
        <w:t xml:space="preserve"> link do formularza wniosku o płatność)</w:t>
      </w:r>
      <w:r w:rsidR="00EB6579" w:rsidRPr="00D460CD">
        <w:rPr>
          <w:rFonts w:ascii="Times New Roman" w:hAnsi="Times New Roman" w:cs="Times New Roman"/>
          <w:sz w:val="24"/>
          <w:szCs w:val="24"/>
        </w:rPr>
        <w:t>;</w:t>
      </w:r>
    </w:p>
    <w:p w:rsidR="004F5859" w:rsidRPr="00D460CD" w:rsidRDefault="004F5859" w:rsidP="004F5859">
      <w:pPr>
        <w:pStyle w:val="Akapitzlist"/>
        <w:numPr>
          <w:ilvl w:val="0"/>
          <w:numId w:val="8"/>
        </w:numPr>
        <w:tabs>
          <w:tab w:val="left" w:pos="680"/>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Formularz </w:t>
      </w:r>
      <w:r w:rsidR="00EB6579">
        <w:rPr>
          <w:rFonts w:ascii="Times New Roman" w:hAnsi="Times New Roman" w:cs="Times New Roman"/>
          <w:sz w:val="24"/>
          <w:szCs w:val="24"/>
        </w:rPr>
        <w:t xml:space="preserve">umowy o </w:t>
      </w:r>
      <w:r w:rsidR="00A60804">
        <w:rPr>
          <w:rFonts w:ascii="Times New Roman" w:hAnsi="Times New Roman" w:cs="Times New Roman"/>
          <w:sz w:val="24"/>
          <w:szCs w:val="24"/>
        </w:rPr>
        <w:t xml:space="preserve">przyznanie pomocy </w:t>
      </w:r>
      <w:r w:rsidRPr="004F5859">
        <w:rPr>
          <w:rFonts w:ascii="Times New Roman" w:hAnsi="Times New Roman" w:cs="Times New Roman"/>
          <w:sz w:val="24"/>
          <w:szCs w:val="24"/>
        </w:rPr>
        <w:t xml:space="preserve">dostępny jest w wersji </w:t>
      </w:r>
      <w:r w:rsidR="00817403" w:rsidRPr="004F5859">
        <w:rPr>
          <w:rFonts w:ascii="Times New Roman" w:hAnsi="Times New Roman" w:cs="Times New Roman"/>
          <w:sz w:val="24"/>
          <w:szCs w:val="24"/>
        </w:rPr>
        <w:t xml:space="preserve">elektronicznej </w:t>
      </w:r>
      <w:r w:rsidR="00AF6858">
        <w:rPr>
          <w:rFonts w:ascii="Times New Roman" w:hAnsi="Times New Roman" w:cs="Times New Roman"/>
          <w:sz w:val="24"/>
          <w:szCs w:val="24"/>
        </w:rPr>
        <w:t>p</w:t>
      </w:r>
      <w:r w:rsidR="00AF6858" w:rsidRPr="00373AA1">
        <w:rPr>
          <w:rFonts w:ascii="Times New Roman" w:hAnsi="Times New Roman" w:cs="Times New Roman"/>
          <w:sz w:val="24"/>
          <w:szCs w:val="24"/>
        </w:rPr>
        <w:t>od adresem:</w:t>
      </w:r>
      <w:r w:rsidR="00817403">
        <w:rPr>
          <w:rFonts w:ascii="Times New Roman" w:hAnsi="Times New Roman" w:cs="Times New Roman"/>
          <w:sz w:val="24"/>
          <w:szCs w:val="24"/>
        </w:rPr>
        <w:t>__________ (aktywny</w:t>
      </w:r>
      <w:r w:rsidR="00EB6579" w:rsidRPr="00D460CD">
        <w:rPr>
          <w:rFonts w:ascii="Times New Roman" w:hAnsi="Times New Roman" w:cs="Times New Roman"/>
          <w:sz w:val="24"/>
          <w:szCs w:val="24"/>
        </w:rPr>
        <w:t xml:space="preserve"> link do formularza umowy o </w:t>
      </w:r>
      <w:r w:rsidR="00A60804" w:rsidRPr="00D460CD">
        <w:rPr>
          <w:rFonts w:ascii="Times New Roman" w:hAnsi="Times New Roman" w:cs="Times New Roman"/>
          <w:sz w:val="24"/>
          <w:szCs w:val="24"/>
        </w:rPr>
        <w:t>przyznanie pomocy</w:t>
      </w:r>
      <w:r w:rsidRPr="00D460CD">
        <w:rPr>
          <w:rFonts w:ascii="Times New Roman" w:hAnsi="Times New Roman" w:cs="Times New Roman"/>
          <w:sz w:val="24"/>
          <w:szCs w:val="24"/>
        </w:rPr>
        <w:t>)</w:t>
      </w:r>
      <w:r w:rsidR="00EB6579" w:rsidRPr="00D460CD">
        <w:rPr>
          <w:rFonts w:ascii="Times New Roman" w:hAnsi="Times New Roman" w:cs="Times New Roman"/>
          <w:sz w:val="24"/>
          <w:szCs w:val="24"/>
        </w:rPr>
        <w:t>;</w:t>
      </w:r>
    </w:p>
    <w:p w:rsidR="004F5859" w:rsidRPr="00D460CD" w:rsidRDefault="004F5859" w:rsidP="001D6830">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Lokalna Strategia Rozwoju, o której mowa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CD41FE">
        <w:rPr>
          <w:rFonts w:ascii="Times New Roman" w:hAnsi="Times New Roman" w:cs="Times New Roman"/>
          <w:sz w:val="24"/>
          <w:szCs w:val="24"/>
        </w:rPr>
        <w:t>I</w:t>
      </w:r>
      <w:r>
        <w:rPr>
          <w:rFonts w:ascii="Times New Roman" w:hAnsi="Times New Roman" w:cs="Times New Roman"/>
          <w:sz w:val="24"/>
          <w:szCs w:val="24"/>
        </w:rPr>
        <w:t xml:space="preserve">V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dostępna jest w wersji elektronicznej</w:t>
      </w:r>
      <w:r w:rsidR="00AF6858" w:rsidRPr="00D460CD">
        <w:rPr>
          <w:rFonts w:ascii="Times New Roman" w:hAnsi="Times New Roman" w:cs="Times New Roman"/>
          <w:sz w:val="24"/>
          <w:szCs w:val="24"/>
        </w:rPr>
        <w:t xml:space="preserve"> pod adresem:</w:t>
      </w:r>
      <w:r>
        <w:rPr>
          <w:rFonts w:ascii="Times New Roman" w:hAnsi="Times New Roman" w:cs="Times New Roman"/>
          <w:sz w:val="24"/>
          <w:szCs w:val="24"/>
        </w:rPr>
        <w:t xml:space="preserve"> ____________ </w:t>
      </w:r>
      <w:r w:rsidRPr="00D460CD">
        <w:rPr>
          <w:rFonts w:ascii="Times New Roman" w:hAnsi="Times New Roman" w:cs="Times New Roman"/>
          <w:sz w:val="24"/>
          <w:szCs w:val="24"/>
        </w:rPr>
        <w:t xml:space="preserve">(aktywny link do LSR </w:t>
      </w:r>
      <w:r w:rsidR="00D460CD">
        <w:rPr>
          <w:rFonts w:ascii="Times New Roman" w:hAnsi="Times New Roman" w:cs="Times New Roman"/>
          <w:sz w:val="24"/>
          <w:szCs w:val="24"/>
        </w:rPr>
        <w:t xml:space="preserve">Stowarzyszenia </w:t>
      </w:r>
      <w:r w:rsidR="00D669B1" w:rsidRPr="00D669B1">
        <w:rPr>
          <w:rFonts w:ascii="Times New Roman" w:hAnsi="Times New Roman" w:cs="Times New Roman"/>
          <w:sz w:val="24"/>
          <w:szCs w:val="24"/>
        </w:rPr>
        <w:t>Lokalna Grupa Działania „Dolina Stobrawy”</w:t>
      </w:r>
      <w:r w:rsidRPr="00D460CD">
        <w:rPr>
          <w:rFonts w:ascii="Times New Roman" w:hAnsi="Times New Roman" w:cs="Times New Roman"/>
          <w:sz w:val="24"/>
          <w:szCs w:val="24"/>
        </w:rPr>
        <w:t>)</w:t>
      </w:r>
      <w:r w:rsidR="00EB6579" w:rsidRPr="00D460CD">
        <w:rPr>
          <w:rFonts w:ascii="Times New Roman" w:hAnsi="Times New Roman" w:cs="Times New Roman"/>
          <w:sz w:val="24"/>
          <w:szCs w:val="24"/>
        </w:rPr>
        <w:t>;</w:t>
      </w:r>
    </w:p>
    <w:p w:rsidR="00EB6579" w:rsidRPr="00D460CD" w:rsidRDefault="004F5859" w:rsidP="00EB6579">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sidRPr="004F5859">
        <w:rPr>
          <w:rFonts w:ascii="Times New Roman" w:hAnsi="Times New Roman" w:cs="Times New Roman"/>
          <w:sz w:val="24"/>
          <w:szCs w:val="24"/>
        </w:rPr>
        <w:t xml:space="preserve">Wzór fiszki projektowej, o której mowa w </w:t>
      </w:r>
      <w:proofErr w:type="spellStart"/>
      <w:r w:rsidR="00CD41FE">
        <w:rPr>
          <w:rFonts w:ascii="Times New Roman" w:hAnsi="Times New Roman" w:cs="Times New Roman"/>
          <w:sz w:val="24"/>
          <w:szCs w:val="24"/>
        </w:rPr>
        <w:t>pkt</w:t>
      </w:r>
      <w:proofErr w:type="spellEnd"/>
      <w:r w:rsidR="00CD41FE">
        <w:rPr>
          <w:rFonts w:ascii="Times New Roman" w:hAnsi="Times New Roman" w:cs="Times New Roman"/>
          <w:sz w:val="24"/>
          <w:szCs w:val="24"/>
        </w:rPr>
        <w:t xml:space="preserve"> V</w:t>
      </w:r>
      <w:r w:rsidR="00EB6579">
        <w:rPr>
          <w:rFonts w:ascii="Times New Roman" w:hAnsi="Times New Roman" w:cs="Times New Roman"/>
          <w:sz w:val="24"/>
          <w:szCs w:val="24"/>
        </w:rPr>
        <w:t xml:space="preserve">I </w:t>
      </w:r>
      <w:proofErr w:type="spellStart"/>
      <w:r w:rsidR="00EB6579">
        <w:rPr>
          <w:rFonts w:ascii="Times New Roman" w:hAnsi="Times New Roman" w:cs="Times New Roman"/>
          <w:sz w:val="24"/>
          <w:szCs w:val="24"/>
        </w:rPr>
        <w:t>ppkt</w:t>
      </w:r>
      <w:proofErr w:type="spellEnd"/>
      <w:r w:rsidR="00EB6579">
        <w:rPr>
          <w:rFonts w:ascii="Times New Roman" w:hAnsi="Times New Roman" w:cs="Times New Roman"/>
          <w:sz w:val="24"/>
          <w:szCs w:val="24"/>
        </w:rPr>
        <w:t xml:space="preserve"> 1 </w:t>
      </w:r>
      <w:r w:rsidR="001B11D4">
        <w:rPr>
          <w:rFonts w:ascii="Times New Roman" w:hAnsi="Times New Roman" w:cs="Times New Roman"/>
          <w:sz w:val="24"/>
          <w:szCs w:val="24"/>
        </w:rPr>
        <w:t>dostępny</w:t>
      </w:r>
      <w:r w:rsidR="00EB6579">
        <w:rPr>
          <w:rFonts w:ascii="Times New Roman" w:hAnsi="Times New Roman" w:cs="Times New Roman"/>
          <w:sz w:val="24"/>
          <w:szCs w:val="24"/>
        </w:rPr>
        <w:t xml:space="preserve"> jest w wersji elektronicznej</w:t>
      </w:r>
      <w:r w:rsidR="00AF6858" w:rsidRPr="00D460CD">
        <w:rPr>
          <w:rFonts w:ascii="Times New Roman" w:hAnsi="Times New Roman" w:cs="Times New Roman"/>
          <w:sz w:val="24"/>
          <w:szCs w:val="24"/>
        </w:rPr>
        <w:t xml:space="preserve"> pod adresem:</w:t>
      </w:r>
      <w:r w:rsidR="00EB6579">
        <w:rPr>
          <w:rFonts w:ascii="Times New Roman" w:hAnsi="Times New Roman" w:cs="Times New Roman"/>
          <w:sz w:val="24"/>
          <w:szCs w:val="24"/>
        </w:rPr>
        <w:t xml:space="preserve"> ____________ </w:t>
      </w:r>
      <w:r w:rsidR="00EB6579" w:rsidRPr="00D460CD">
        <w:rPr>
          <w:rFonts w:ascii="Times New Roman" w:hAnsi="Times New Roman" w:cs="Times New Roman"/>
          <w:sz w:val="24"/>
          <w:szCs w:val="24"/>
        </w:rPr>
        <w:t>(aktywny link do fiszki projektowej);</w:t>
      </w:r>
    </w:p>
    <w:p w:rsidR="00BF2A24" w:rsidRPr="00D460CD" w:rsidRDefault="00BF2A24" w:rsidP="00EB6579">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sidRPr="0026144F">
        <w:rPr>
          <w:rFonts w:ascii="Times New Roman" w:hAnsi="Times New Roman" w:cs="Times New Roman"/>
          <w:sz w:val="24"/>
          <w:szCs w:val="24"/>
        </w:rPr>
        <w:t xml:space="preserve">Opis </w:t>
      </w:r>
      <w:r>
        <w:rPr>
          <w:rFonts w:ascii="Times New Roman" w:hAnsi="Times New Roman" w:cs="Times New Roman"/>
          <w:sz w:val="24"/>
          <w:szCs w:val="24"/>
        </w:rPr>
        <w:t xml:space="preserve">kryteriów wyboru operacji (uszczegółowienie kryteriów) dostępny jest pod następującym adresem ______ </w:t>
      </w:r>
      <w:r w:rsidRPr="00D460CD">
        <w:rPr>
          <w:rFonts w:ascii="Times New Roman" w:hAnsi="Times New Roman" w:cs="Times New Roman"/>
          <w:sz w:val="24"/>
          <w:szCs w:val="24"/>
        </w:rPr>
        <w:t>(aktywny link do dokumentu zawierającego szczegółowy opis stosowanych w ramach naboru kryteriów wyboru operacji, który wskazuje m.in. jakie warunki musi spełnić wnioskodawca, by uzyskać określoną liczbę punktów)</w:t>
      </w:r>
      <w:r>
        <w:rPr>
          <w:rFonts w:ascii="Times New Roman" w:hAnsi="Times New Roman" w:cs="Times New Roman"/>
          <w:sz w:val="24"/>
          <w:szCs w:val="24"/>
        </w:rPr>
        <w:t>;</w:t>
      </w:r>
    </w:p>
    <w:p w:rsidR="00D00A04" w:rsidRPr="001B11D4" w:rsidRDefault="00CD41FE" w:rsidP="001B11D4">
      <w:pPr>
        <w:pStyle w:val="Akapitzlist"/>
        <w:numPr>
          <w:ilvl w:val="0"/>
          <w:numId w:val="8"/>
        </w:numPr>
        <w:tabs>
          <w:tab w:val="left" w:pos="408"/>
        </w:tabs>
        <w:spacing w:after="120" w:line="23" w:lineRule="atLeast"/>
        <w:contextualSpacing w:val="0"/>
        <w:jc w:val="both"/>
        <w:rPr>
          <w:rFonts w:ascii="Times New Roman" w:hAnsi="Times New Roman" w:cs="Times New Roman"/>
          <w:sz w:val="24"/>
          <w:szCs w:val="24"/>
        </w:rPr>
      </w:pPr>
      <w:r>
        <w:rPr>
          <w:rFonts w:ascii="Times New Roman" w:hAnsi="Times New Roman" w:cs="Times New Roman"/>
          <w:sz w:val="24"/>
          <w:szCs w:val="24"/>
        </w:rPr>
        <w:t xml:space="preserve">___________ </w:t>
      </w:r>
      <w:r w:rsidR="00EB6579">
        <w:rPr>
          <w:rFonts w:ascii="Times New Roman" w:hAnsi="Times New Roman" w:cs="Times New Roman"/>
          <w:sz w:val="24"/>
          <w:szCs w:val="24"/>
        </w:rPr>
        <w:t>(</w:t>
      </w:r>
      <w:r w:rsidR="00EB6579" w:rsidRPr="00D460CD">
        <w:rPr>
          <w:rFonts w:ascii="Times New Roman" w:hAnsi="Times New Roman" w:cs="Times New Roman"/>
          <w:sz w:val="24"/>
          <w:szCs w:val="24"/>
        </w:rPr>
        <w:t xml:space="preserve">aktywny link do innych dokumentów, które mogą być istotne z punktu widzenia wnioskodawcy, np. </w:t>
      </w:r>
      <w:r w:rsidR="00E17721" w:rsidRPr="00D460CD">
        <w:rPr>
          <w:rFonts w:ascii="Times New Roman" w:hAnsi="Times New Roman" w:cs="Times New Roman"/>
          <w:sz w:val="24"/>
          <w:szCs w:val="24"/>
        </w:rPr>
        <w:t xml:space="preserve">Regulamin Rady, procedury LGD, </w:t>
      </w:r>
      <w:r w:rsidR="00EB6579" w:rsidRPr="00D460CD">
        <w:rPr>
          <w:rFonts w:ascii="Times New Roman" w:hAnsi="Times New Roman" w:cs="Times New Roman"/>
          <w:sz w:val="24"/>
          <w:szCs w:val="24"/>
        </w:rPr>
        <w:t>poradnik</w:t>
      </w:r>
      <w:r w:rsidR="00E17721" w:rsidRPr="00D460CD">
        <w:rPr>
          <w:rFonts w:ascii="Times New Roman" w:hAnsi="Times New Roman" w:cs="Times New Roman"/>
          <w:sz w:val="24"/>
          <w:szCs w:val="24"/>
        </w:rPr>
        <w:t>idla beneficjentów PROW 2014–</w:t>
      </w:r>
      <w:r w:rsidR="00EB6579" w:rsidRPr="00D460CD">
        <w:rPr>
          <w:rFonts w:ascii="Times New Roman" w:hAnsi="Times New Roman" w:cs="Times New Roman"/>
          <w:sz w:val="24"/>
          <w:szCs w:val="24"/>
        </w:rPr>
        <w:t>2020, wytyczne itp.)</w:t>
      </w:r>
      <w:r w:rsidRPr="00D460CD">
        <w:rPr>
          <w:rFonts w:ascii="Times New Roman" w:hAnsi="Times New Roman" w:cs="Times New Roman"/>
          <w:sz w:val="24"/>
          <w:szCs w:val="24"/>
        </w:rPr>
        <w:t>.</w:t>
      </w:r>
    </w:p>
    <w:p w:rsidR="008E26AB" w:rsidRPr="008E26AB" w:rsidRDefault="008E26AB" w:rsidP="00627DAC">
      <w:pPr>
        <w:spacing w:after="120" w:line="23" w:lineRule="atLeast"/>
        <w:jc w:val="both"/>
        <w:rPr>
          <w:rFonts w:ascii="Times New Roman" w:hAnsi="Times New Roman" w:cs="Times New Roman"/>
          <w:sz w:val="24"/>
          <w:szCs w:val="24"/>
        </w:rPr>
      </w:pPr>
    </w:p>
    <w:sectPr w:rsidR="008E26AB" w:rsidRPr="008E26AB" w:rsidSect="00CE191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44" w:rsidRDefault="00675544" w:rsidP="00153169">
      <w:pPr>
        <w:spacing w:after="0" w:line="240" w:lineRule="auto"/>
      </w:pPr>
      <w:r>
        <w:separator/>
      </w:r>
    </w:p>
  </w:endnote>
  <w:endnote w:type="continuationSeparator" w:id="1">
    <w:p w:rsidR="00675544" w:rsidRDefault="00675544" w:rsidP="00153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44" w:rsidRDefault="00675544" w:rsidP="00153169">
      <w:pPr>
        <w:spacing w:after="0" w:line="240" w:lineRule="auto"/>
      </w:pPr>
      <w:r>
        <w:separator/>
      </w:r>
    </w:p>
  </w:footnote>
  <w:footnote w:type="continuationSeparator" w:id="1">
    <w:p w:rsidR="00675544" w:rsidRDefault="00675544" w:rsidP="00153169">
      <w:pPr>
        <w:spacing w:after="0" w:line="240" w:lineRule="auto"/>
      </w:pPr>
      <w:r>
        <w:continuationSeparator/>
      </w:r>
    </w:p>
  </w:footnote>
  <w:footnote w:id="2">
    <w:p w:rsidR="002D7D27" w:rsidRDefault="002D7D27" w:rsidP="0026144F">
      <w:pPr>
        <w:pStyle w:val="Tekstprzypisudolnego"/>
        <w:jc w:val="both"/>
      </w:pPr>
      <w:r>
        <w:rPr>
          <w:rStyle w:val="Odwoanieprzypisudolnego"/>
        </w:rPr>
        <w:footnoteRef/>
      </w:r>
      <w:r w:rsidRPr="002D7D27">
        <w:rPr>
          <w:rFonts w:ascii="Times New Roman" w:hAnsi="Times New Roman" w:cs="Times New Roman"/>
        </w:rPr>
        <w:t>N</w:t>
      </w:r>
      <w:r w:rsidRPr="0026144F">
        <w:rPr>
          <w:rFonts w:ascii="Times New Roman" w:hAnsi="Times New Roman" w:cs="Times New Roman"/>
        </w:rPr>
        <w:t>umeracja ogłoszenia powinna być zgodna z zasadami określonymi w Wytycznych Ministra Rolnictwa i Rozwoju Wsi</w:t>
      </w:r>
      <w:r>
        <w:rPr>
          <w:rFonts w:ascii="Times New Roman" w:hAnsi="Times New Roman" w:cs="Times New Roman"/>
        </w:rPr>
        <w:t>–</w:t>
      </w:r>
      <w:r w:rsidRPr="002D7D27">
        <w:rPr>
          <w:rFonts w:ascii="Times New Roman" w:hAnsi="Times New Roman" w:cs="Times New Roman"/>
        </w:rPr>
        <w:t xml:space="preserve"> w </w:t>
      </w:r>
      <w:r>
        <w:rPr>
          <w:rFonts w:ascii="Times New Roman" w:hAnsi="Times New Roman" w:cs="Times New Roman"/>
        </w:rPr>
        <w:t>formacie: kolejny numer naboru w danym roku/ rok</w:t>
      </w:r>
      <w:r w:rsidR="00651D69">
        <w:rPr>
          <w:rFonts w:ascii="Times New Roman" w:hAnsi="Times New Roman" w:cs="Times New Roman"/>
        </w:rPr>
        <w:t>, w którym kończy się nabór.</w:t>
      </w:r>
    </w:p>
  </w:footnote>
  <w:footnote w:id="3">
    <w:p w:rsidR="00463CEC" w:rsidRPr="0026144F" w:rsidRDefault="00463CEC" w:rsidP="0026144F">
      <w:pPr>
        <w:spacing w:after="120" w:line="23" w:lineRule="atLeast"/>
        <w:jc w:val="both"/>
        <w:rPr>
          <w:rFonts w:ascii="Times New Roman" w:hAnsi="Times New Roman" w:cs="Times New Roman"/>
          <w:sz w:val="20"/>
          <w:szCs w:val="20"/>
        </w:rPr>
      </w:pPr>
      <w:r>
        <w:rPr>
          <w:rStyle w:val="Odwoanieprzypisudolnego"/>
        </w:rPr>
        <w:footnoteRef/>
      </w:r>
      <w:r w:rsidRPr="00463CEC">
        <w:rPr>
          <w:rFonts w:ascii="Times New Roman" w:hAnsi="Times New Roman" w:cs="Times New Roman"/>
          <w:sz w:val="20"/>
          <w:szCs w:val="20"/>
        </w:rPr>
        <w:t>W</w:t>
      </w:r>
      <w:r w:rsidRPr="0026144F">
        <w:rPr>
          <w:rFonts w:ascii="Times New Roman" w:hAnsi="Times New Roman" w:cs="Times New Roman"/>
          <w:sz w:val="20"/>
          <w:szCs w:val="20"/>
        </w:rPr>
        <w:t>skazanie daty ogłoszenia o naborze, tj. daty jego umieszcze</w:t>
      </w:r>
      <w:r w:rsidRPr="00BF2A24">
        <w:rPr>
          <w:rFonts w:ascii="Times New Roman" w:hAnsi="Times New Roman" w:cs="Times New Roman"/>
          <w:sz w:val="20"/>
          <w:szCs w:val="20"/>
        </w:rPr>
        <w:t>nia na stronie internetowej LGD.</w:t>
      </w:r>
    </w:p>
    <w:p w:rsidR="00463CEC" w:rsidRDefault="00463CEC">
      <w:pPr>
        <w:pStyle w:val="Tekstprzypisudolnego"/>
      </w:pPr>
    </w:p>
  </w:footnote>
  <w:footnote w:id="4">
    <w:p w:rsidR="0087733A" w:rsidRPr="00EA5BCC" w:rsidRDefault="0087733A" w:rsidP="0087733A">
      <w:pPr>
        <w:pStyle w:val="Tekstprzypisudolnego"/>
        <w:jc w:val="both"/>
        <w:rPr>
          <w:rFonts w:ascii="Times New Roman" w:hAnsi="Times New Roman" w:cs="Times New Roman"/>
        </w:rPr>
      </w:pPr>
      <w:r w:rsidRPr="00EA5BCC">
        <w:rPr>
          <w:rStyle w:val="Odwoanieprzypisudolnego"/>
          <w:rFonts w:ascii="Times New Roman" w:hAnsi="Times New Roman" w:cs="Times New Roman"/>
        </w:rPr>
        <w:footnoteRef/>
      </w:r>
      <w:r w:rsidRPr="00EA5BCC">
        <w:rPr>
          <w:rFonts w:ascii="Times New Roman" w:hAnsi="Times New Roman" w:cs="Times New Roman"/>
        </w:rPr>
        <w:t xml:space="preserve"> Wpisać konkretny sku</w:t>
      </w:r>
      <w:r w:rsidRPr="009E5513">
        <w:rPr>
          <w:rFonts w:ascii="Times New Roman" w:hAnsi="Times New Roman" w:cs="Times New Roman"/>
        </w:rPr>
        <w:t xml:space="preserve">tek niespełnienia tych warunków </w:t>
      </w:r>
      <w:r>
        <w:rPr>
          <w:rFonts w:ascii="Times New Roman" w:hAnsi="Times New Roman" w:cs="Times New Roman"/>
        </w:rPr>
        <w:t>– jeżeli LGD wprowadziła dodatkowe warunki przyznania pomocy w ramach naboru.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BB" w:rsidRDefault="008F26BB" w:rsidP="008F26BB">
    <w:pPr>
      <w:spacing w:after="120" w:line="23" w:lineRule="atLeast"/>
      <w:jc w:val="both"/>
      <w:rPr>
        <w:rFonts w:ascii="Times New Roman" w:hAnsi="Times New Roman" w:cs="Times New Roman"/>
        <w:b/>
        <w:sz w:val="20"/>
        <w:szCs w:val="20"/>
      </w:rPr>
    </w:pPr>
    <w:r>
      <w:rPr>
        <w:rFonts w:ascii="Times New Roman" w:hAnsi="Times New Roman" w:cs="Times New Roman"/>
        <w:b/>
        <w:sz w:val="20"/>
        <w:szCs w:val="20"/>
      </w:rPr>
      <w:t>Załącznik nr 3</w:t>
    </w:r>
    <w:r w:rsidRPr="001C681B">
      <w:rPr>
        <w:rFonts w:ascii="Times New Roman" w:hAnsi="Times New Roman" w:cs="Times New Roman"/>
        <w:b/>
        <w:sz w:val="20"/>
        <w:szCs w:val="20"/>
      </w:rPr>
      <w:t xml:space="preserve"> do Procedury przeprowadzania naborów wniosków i wyboru operacji przez Stowarzyszenie</w:t>
    </w:r>
    <w:r w:rsidR="00F5539E">
      <w:rPr>
        <w:rFonts w:ascii="Times New Roman" w:hAnsi="Times New Roman" w:cs="Times New Roman"/>
        <w:b/>
        <w:sz w:val="20"/>
        <w:szCs w:val="20"/>
      </w:rPr>
      <w:t> </w:t>
    </w:r>
    <w:r w:rsidR="00D669B1" w:rsidRPr="00D669B1">
      <w:rPr>
        <w:rFonts w:ascii="Times New Roman" w:hAnsi="Times New Roman" w:cs="Times New Roman"/>
        <w:b/>
        <w:sz w:val="20"/>
        <w:szCs w:val="20"/>
      </w:rPr>
      <w:t>Lokalna Grupa Działania „Dolina Stobrawy”</w:t>
    </w:r>
    <w:r w:rsidRPr="001C681B">
      <w:rPr>
        <w:rFonts w:ascii="Times New Roman" w:hAnsi="Times New Roman" w:cs="Times New Roman"/>
        <w:b/>
        <w:sz w:val="20"/>
        <w:szCs w:val="20"/>
      </w:rPr>
      <w:t>.</w:t>
    </w:r>
  </w:p>
  <w:p w:rsidR="00153169" w:rsidRPr="002C73D0" w:rsidRDefault="008F26BB" w:rsidP="002C73D0">
    <w:pPr>
      <w:spacing w:after="120" w:line="23" w:lineRule="atLeast"/>
      <w:jc w:val="both"/>
      <w:rPr>
        <w:rFonts w:ascii="Times New Roman" w:hAnsi="Times New Roman" w:cs="Times New Roman"/>
        <w:sz w:val="20"/>
        <w:szCs w:val="20"/>
      </w:rPr>
    </w:pPr>
    <w:r w:rsidRPr="001D6830">
      <w:rPr>
        <w:rFonts w:ascii="Times New Roman" w:hAnsi="Times New Roman" w:cs="Times New Roman"/>
        <w:b/>
        <w:sz w:val="20"/>
        <w:szCs w:val="20"/>
      </w:rPr>
      <w:t>Wzór ogłoszenia o naborze wniosków</w:t>
    </w:r>
    <w:r>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9FD"/>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C40D89"/>
    <w:multiLevelType w:val="hybridMultilevel"/>
    <w:tmpl w:val="5928BECE"/>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A674440"/>
    <w:multiLevelType w:val="hybridMultilevel"/>
    <w:tmpl w:val="6E984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5A2554"/>
    <w:multiLevelType w:val="hybridMultilevel"/>
    <w:tmpl w:val="78E6B006"/>
    <w:lvl w:ilvl="0" w:tplc="47003056">
      <w:start w:val="1"/>
      <w:numFmt w:val="decimal"/>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16A91762"/>
    <w:multiLevelType w:val="hybridMultilevel"/>
    <w:tmpl w:val="5C84A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53629C"/>
    <w:multiLevelType w:val="hybridMultilevel"/>
    <w:tmpl w:val="AA74C3F2"/>
    <w:lvl w:ilvl="0" w:tplc="6A14EB12">
      <w:start w:val="1"/>
      <w:numFmt w:val="decimal"/>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286C0036"/>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nsid w:val="28CF4884"/>
    <w:multiLevelType w:val="hybridMultilevel"/>
    <w:tmpl w:val="3EF2346A"/>
    <w:lvl w:ilvl="0" w:tplc="24A07ADA">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11F415F"/>
    <w:multiLevelType w:val="hybridMultilevel"/>
    <w:tmpl w:val="2FDECE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B4F15FC"/>
    <w:multiLevelType w:val="hybridMultilevel"/>
    <w:tmpl w:val="2E60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CC15BB"/>
    <w:multiLevelType w:val="hybridMultilevel"/>
    <w:tmpl w:val="785E1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629CE"/>
    <w:multiLevelType w:val="hybridMultilevel"/>
    <w:tmpl w:val="574A3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B0B87"/>
    <w:multiLevelType w:val="hybridMultilevel"/>
    <w:tmpl w:val="23C8FD70"/>
    <w:lvl w:ilvl="0" w:tplc="437423B6">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2C90D62"/>
    <w:multiLevelType w:val="hybridMultilevel"/>
    <w:tmpl w:val="83946070"/>
    <w:lvl w:ilvl="0" w:tplc="1020E9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652F17BB"/>
    <w:multiLevelType w:val="hybridMultilevel"/>
    <w:tmpl w:val="005C0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AE4879"/>
    <w:multiLevelType w:val="hybridMultilevel"/>
    <w:tmpl w:val="0F161F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8671259"/>
    <w:multiLevelType w:val="hybridMultilevel"/>
    <w:tmpl w:val="12AEFC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9484723"/>
    <w:multiLevelType w:val="hybridMultilevel"/>
    <w:tmpl w:val="8DF0B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09F6577"/>
    <w:multiLevelType w:val="hybridMultilevel"/>
    <w:tmpl w:val="2DB4B5BC"/>
    <w:lvl w:ilvl="0" w:tplc="38F2E686">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73026317"/>
    <w:multiLevelType w:val="hybridMultilevel"/>
    <w:tmpl w:val="78E6B006"/>
    <w:lvl w:ilvl="0" w:tplc="47003056">
      <w:start w:val="1"/>
      <w:numFmt w:val="decimal"/>
      <w:lvlText w:val="%1)"/>
      <w:lvlJc w:val="left"/>
      <w:pPr>
        <w:ind w:left="1040" w:hanging="360"/>
      </w:pPr>
      <w:rPr>
        <w:rFonts w:hint="default"/>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7C227657"/>
    <w:multiLevelType w:val="hybridMultilevel"/>
    <w:tmpl w:val="5A586780"/>
    <w:lvl w:ilvl="0" w:tplc="04150011">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7D5206E2"/>
    <w:multiLevelType w:val="hybridMultilevel"/>
    <w:tmpl w:val="6CAA338E"/>
    <w:lvl w:ilvl="0" w:tplc="28EAE91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1"/>
  </w:num>
  <w:num w:numId="4">
    <w:abstractNumId w:val="8"/>
  </w:num>
  <w:num w:numId="5">
    <w:abstractNumId w:val="13"/>
  </w:num>
  <w:num w:numId="6">
    <w:abstractNumId w:val="18"/>
  </w:num>
  <w:num w:numId="7">
    <w:abstractNumId w:val="6"/>
  </w:num>
  <w:num w:numId="8">
    <w:abstractNumId w:val="7"/>
  </w:num>
  <w:num w:numId="9">
    <w:abstractNumId w:val="1"/>
  </w:num>
  <w:num w:numId="10">
    <w:abstractNumId w:val="3"/>
  </w:num>
  <w:num w:numId="11">
    <w:abstractNumId w:val="14"/>
  </w:num>
  <w:num w:numId="12">
    <w:abstractNumId w:val="2"/>
  </w:num>
  <w:num w:numId="13">
    <w:abstractNumId w:val="20"/>
  </w:num>
  <w:num w:numId="14">
    <w:abstractNumId w:val="5"/>
  </w:num>
  <w:num w:numId="15">
    <w:abstractNumId w:val="17"/>
  </w:num>
  <w:num w:numId="16">
    <w:abstractNumId w:val="16"/>
  </w:num>
  <w:num w:numId="17">
    <w:abstractNumId w:val="4"/>
  </w:num>
  <w:num w:numId="18">
    <w:abstractNumId w:val="11"/>
  </w:num>
  <w:num w:numId="19">
    <w:abstractNumId w:val="15"/>
  </w:num>
  <w:num w:numId="20">
    <w:abstractNumId w:val="9"/>
  </w:num>
  <w:num w:numId="21">
    <w:abstractNumId w:val="12"/>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Rodak">
    <w15:presenceInfo w15:providerId="Windows Live" w15:userId="4b15973b03ddb4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0"/>
    <w:footnote w:id="1"/>
  </w:footnotePr>
  <w:endnotePr>
    <w:endnote w:id="0"/>
    <w:endnote w:id="1"/>
  </w:endnotePr>
  <w:compat/>
  <w:rsids>
    <w:rsidRoot w:val="008E26AB"/>
    <w:rsid w:val="000362E7"/>
    <w:rsid w:val="000503E3"/>
    <w:rsid w:val="000A307E"/>
    <w:rsid w:val="000D2BA4"/>
    <w:rsid w:val="00124591"/>
    <w:rsid w:val="00153169"/>
    <w:rsid w:val="001B11D4"/>
    <w:rsid w:val="001C29E1"/>
    <w:rsid w:val="001D6830"/>
    <w:rsid w:val="001F75D7"/>
    <w:rsid w:val="00225C44"/>
    <w:rsid w:val="00236DBB"/>
    <w:rsid w:val="0026144F"/>
    <w:rsid w:val="002C73D0"/>
    <w:rsid w:val="002D7D27"/>
    <w:rsid w:val="00373AA1"/>
    <w:rsid w:val="00377DBF"/>
    <w:rsid w:val="00390B14"/>
    <w:rsid w:val="003B0B47"/>
    <w:rsid w:val="003F1E8E"/>
    <w:rsid w:val="00463CEC"/>
    <w:rsid w:val="00496D2F"/>
    <w:rsid w:val="004E0B7F"/>
    <w:rsid w:val="004F5859"/>
    <w:rsid w:val="00512B6E"/>
    <w:rsid w:val="005400CC"/>
    <w:rsid w:val="00567A37"/>
    <w:rsid w:val="005D4576"/>
    <w:rsid w:val="00627DAC"/>
    <w:rsid w:val="00640494"/>
    <w:rsid w:val="006457C8"/>
    <w:rsid w:val="00651D69"/>
    <w:rsid w:val="00652BB8"/>
    <w:rsid w:val="00665907"/>
    <w:rsid w:val="006728DD"/>
    <w:rsid w:val="00675544"/>
    <w:rsid w:val="007006D8"/>
    <w:rsid w:val="00743BCC"/>
    <w:rsid w:val="00752744"/>
    <w:rsid w:val="00754185"/>
    <w:rsid w:val="00754714"/>
    <w:rsid w:val="00817403"/>
    <w:rsid w:val="0084489E"/>
    <w:rsid w:val="0087733A"/>
    <w:rsid w:val="008834F9"/>
    <w:rsid w:val="008B7F26"/>
    <w:rsid w:val="008E26AB"/>
    <w:rsid w:val="008E66E7"/>
    <w:rsid w:val="008F26BB"/>
    <w:rsid w:val="009C7207"/>
    <w:rsid w:val="00A60804"/>
    <w:rsid w:val="00AF6858"/>
    <w:rsid w:val="00B20544"/>
    <w:rsid w:val="00B40EB5"/>
    <w:rsid w:val="00B867EF"/>
    <w:rsid w:val="00BA47C3"/>
    <w:rsid w:val="00BE5D49"/>
    <w:rsid w:val="00BF2A24"/>
    <w:rsid w:val="00C219B1"/>
    <w:rsid w:val="00C8639D"/>
    <w:rsid w:val="00CA3D39"/>
    <w:rsid w:val="00CD41FE"/>
    <w:rsid w:val="00CE1912"/>
    <w:rsid w:val="00D00A04"/>
    <w:rsid w:val="00D2099A"/>
    <w:rsid w:val="00D24333"/>
    <w:rsid w:val="00D460CD"/>
    <w:rsid w:val="00D669B1"/>
    <w:rsid w:val="00D74A7B"/>
    <w:rsid w:val="00D942CE"/>
    <w:rsid w:val="00DE5E80"/>
    <w:rsid w:val="00E17721"/>
    <w:rsid w:val="00E35BEB"/>
    <w:rsid w:val="00E53515"/>
    <w:rsid w:val="00E803F0"/>
    <w:rsid w:val="00EB6579"/>
    <w:rsid w:val="00EE520A"/>
    <w:rsid w:val="00F12258"/>
    <w:rsid w:val="00F20F19"/>
    <w:rsid w:val="00F51450"/>
    <w:rsid w:val="00F5539E"/>
    <w:rsid w:val="00F93631"/>
    <w:rsid w:val="00FA1267"/>
    <w:rsid w:val="00FE71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9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26AB"/>
    <w:pPr>
      <w:ind w:left="720"/>
      <w:contextualSpacing/>
    </w:pPr>
  </w:style>
  <w:style w:type="character" w:customStyle="1" w:styleId="tabulatory">
    <w:name w:val="tabulatory"/>
    <w:basedOn w:val="Domylnaczcionkaakapitu"/>
    <w:rsid w:val="00E53515"/>
  </w:style>
  <w:style w:type="paragraph" w:styleId="Nagwek">
    <w:name w:val="header"/>
    <w:basedOn w:val="Normalny"/>
    <w:link w:val="NagwekZnak"/>
    <w:uiPriority w:val="99"/>
    <w:unhideWhenUsed/>
    <w:rsid w:val="001531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3169"/>
  </w:style>
  <w:style w:type="paragraph" w:styleId="Stopka">
    <w:name w:val="footer"/>
    <w:basedOn w:val="Normalny"/>
    <w:link w:val="StopkaZnak"/>
    <w:uiPriority w:val="99"/>
    <w:unhideWhenUsed/>
    <w:rsid w:val="0015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3169"/>
  </w:style>
  <w:style w:type="character" w:styleId="Odwoaniedokomentarza">
    <w:name w:val="annotation reference"/>
    <w:basedOn w:val="Domylnaczcionkaakapitu"/>
    <w:uiPriority w:val="99"/>
    <w:semiHidden/>
    <w:unhideWhenUsed/>
    <w:rsid w:val="00C8639D"/>
    <w:rPr>
      <w:sz w:val="16"/>
      <w:szCs w:val="16"/>
    </w:rPr>
  </w:style>
  <w:style w:type="paragraph" w:styleId="Tekstkomentarza">
    <w:name w:val="annotation text"/>
    <w:basedOn w:val="Normalny"/>
    <w:link w:val="TekstkomentarzaZnak"/>
    <w:uiPriority w:val="99"/>
    <w:semiHidden/>
    <w:unhideWhenUsed/>
    <w:rsid w:val="00C863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639D"/>
    <w:rPr>
      <w:sz w:val="20"/>
      <w:szCs w:val="20"/>
    </w:rPr>
  </w:style>
  <w:style w:type="paragraph" w:styleId="Tematkomentarza">
    <w:name w:val="annotation subject"/>
    <w:basedOn w:val="Tekstkomentarza"/>
    <w:next w:val="Tekstkomentarza"/>
    <w:link w:val="TematkomentarzaZnak"/>
    <w:uiPriority w:val="99"/>
    <w:semiHidden/>
    <w:unhideWhenUsed/>
    <w:rsid w:val="00C8639D"/>
    <w:rPr>
      <w:b/>
      <w:bCs/>
    </w:rPr>
  </w:style>
  <w:style w:type="character" w:customStyle="1" w:styleId="TematkomentarzaZnak">
    <w:name w:val="Temat komentarza Znak"/>
    <w:basedOn w:val="TekstkomentarzaZnak"/>
    <w:link w:val="Tematkomentarza"/>
    <w:uiPriority w:val="99"/>
    <w:semiHidden/>
    <w:rsid w:val="00C8639D"/>
    <w:rPr>
      <w:b/>
      <w:bCs/>
      <w:sz w:val="20"/>
      <w:szCs w:val="20"/>
    </w:rPr>
  </w:style>
  <w:style w:type="paragraph" w:styleId="Tekstdymka">
    <w:name w:val="Balloon Text"/>
    <w:basedOn w:val="Normalny"/>
    <w:link w:val="TekstdymkaZnak"/>
    <w:uiPriority w:val="99"/>
    <w:semiHidden/>
    <w:unhideWhenUsed/>
    <w:rsid w:val="00C863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39D"/>
    <w:rPr>
      <w:rFonts w:ascii="Tahoma" w:hAnsi="Tahoma" w:cs="Tahoma"/>
      <w:sz w:val="16"/>
      <w:szCs w:val="16"/>
    </w:rPr>
  </w:style>
  <w:style w:type="paragraph" w:styleId="Tekstprzypisudolnego">
    <w:name w:val="footnote text"/>
    <w:basedOn w:val="Normalny"/>
    <w:link w:val="TekstprzypisudolnegoZnak"/>
    <w:uiPriority w:val="99"/>
    <w:semiHidden/>
    <w:unhideWhenUsed/>
    <w:rsid w:val="002D7D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7D27"/>
    <w:rPr>
      <w:sz w:val="20"/>
      <w:szCs w:val="20"/>
    </w:rPr>
  </w:style>
  <w:style w:type="character" w:styleId="Odwoanieprzypisudolnego">
    <w:name w:val="footnote reference"/>
    <w:basedOn w:val="Domylnaczcionkaakapitu"/>
    <w:uiPriority w:val="99"/>
    <w:semiHidden/>
    <w:unhideWhenUsed/>
    <w:rsid w:val="002D7D27"/>
    <w:rPr>
      <w:vertAlign w:val="superscript"/>
    </w:rPr>
  </w:style>
  <w:style w:type="character" w:customStyle="1" w:styleId="alb">
    <w:name w:val="a_lb"/>
    <w:basedOn w:val="Domylnaczcionkaakapitu"/>
    <w:rsid w:val="0087733A"/>
  </w:style>
  <w:style w:type="character" w:customStyle="1" w:styleId="fn-ref">
    <w:name w:val="fn-ref"/>
    <w:basedOn w:val="Domylnaczcionkaakapitu"/>
    <w:rsid w:val="0087733A"/>
  </w:style>
  <w:style w:type="character" w:styleId="Hipercze">
    <w:name w:val="Hyperlink"/>
    <w:basedOn w:val="Domylnaczcionkaakapitu"/>
    <w:uiPriority w:val="99"/>
    <w:semiHidden/>
    <w:unhideWhenUsed/>
    <w:rsid w:val="0087733A"/>
    <w:rPr>
      <w:color w:val="0000FF"/>
      <w:u w:val="single"/>
    </w:rPr>
  </w:style>
</w:styles>
</file>

<file path=word/webSettings.xml><?xml version="1.0" encoding="utf-8"?>
<w:webSettings xmlns:r="http://schemas.openxmlformats.org/officeDocument/2006/relationships" xmlns:w="http://schemas.openxmlformats.org/wordprocessingml/2006/main">
  <w:divs>
    <w:div w:id="129448743">
      <w:bodyDiv w:val="1"/>
      <w:marLeft w:val="0"/>
      <w:marRight w:val="0"/>
      <w:marTop w:val="0"/>
      <w:marBottom w:val="0"/>
      <w:divBdr>
        <w:top w:val="none" w:sz="0" w:space="0" w:color="auto"/>
        <w:left w:val="none" w:sz="0" w:space="0" w:color="auto"/>
        <w:bottom w:val="none" w:sz="0" w:space="0" w:color="auto"/>
        <w:right w:val="none" w:sz="0" w:space="0" w:color="auto"/>
      </w:divBdr>
      <w:divsChild>
        <w:div w:id="1960723654">
          <w:marLeft w:val="0"/>
          <w:marRight w:val="0"/>
          <w:marTop w:val="0"/>
          <w:marBottom w:val="0"/>
          <w:divBdr>
            <w:top w:val="none" w:sz="0" w:space="0" w:color="auto"/>
            <w:left w:val="none" w:sz="0" w:space="0" w:color="auto"/>
            <w:bottom w:val="none" w:sz="0" w:space="0" w:color="auto"/>
            <w:right w:val="none" w:sz="0" w:space="0" w:color="auto"/>
          </w:divBdr>
          <w:divsChild>
            <w:div w:id="161702202">
              <w:marLeft w:val="0"/>
              <w:marRight w:val="0"/>
              <w:marTop w:val="0"/>
              <w:marBottom w:val="0"/>
              <w:divBdr>
                <w:top w:val="none" w:sz="0" w:space="0" w:color="auto"/>
                <w:left w:val="none" w:sz="0" w:space="0" w:color="auto"/>
                <w:bottom w:val="none" w:sz="0" w:space="0" w:color="auto"/>
                <w:right w:val="none" w:sz="0" w:space="0" w:color="auto"/>
              </w:divBdr>
              <w:divsChild>
                <w:div w:id="687633643">
                  <w:marLeft w:val="0"/>
                  <w:marRight w:val="0"/>
                  <w:marTop w:val="0"/>
                  <w:marBottom w:val="0"/>
                  <w:divBdr>
                    <w:top w:val="none" w:sz="0" w:space="0" w:color="auto"/>
                    <w:left w:val="none" w:sz="0" w:space="0" w:color="auto"/>
                    <w:bottom w:val="none" w:sz="0" w:space="0" w:color="auto"/>
                    <w:right w:val="none" w:sz="0" w:space="0" w:color="auto"/>
                  </w:divBdr>
                  <w:divsChild>
                    <w:div w:id="1769038879">
                      <w:marLeft w:val="720"/>
                      <w:marRight w:val="0"/>
                      <w:marTop w:val="0"/>
                      <w:marBottom w:val="0"/>
                      <w:divBdr>
                        <w:top w:val="none" w:sz="0" w:space="0" w:color="auto"/>
                        <w:left w:val="none" w:sz="0" w:space="0" w:color="auto"/>
                        <w:bottom w:val="none" w:sz="0" w:space="0" w:color="auto"/>
                        <w:right w:val="none" w:sz="0" w:space="0" w:color="auto"/>
                      </w:divBdr>
                    </w:div>
                  </w:divsChild>
                </w:div>
                <w:div w:id="1154834692">
                  <w:marLeft w:val="0"/>
                  <w:marRight w:val="0"/>
                  <w:marTop w:val="0"/>
                  <w:marBottom w:val="0"/>
                  <w:divBdr>
                    <w:top w:val="none" w:sz="0" w:space="0" w:color="auto"/>
                    <w:left w:val="none" w:sz="0" w:space="0" w:color="auto"/>
                    <w:bottom w:val="none" w:sz="0" w:space="0" w:color="auto"/>
                    <w:right w:val="none" w:sz="0" w:space="0" w:color="auto"/>
                  </w:divBdr>
                  <w:divsChild>
                    <w:div w:id="1866677688">
                      <w:marLeft w:val="720"/>
                      <w:marRight w:val="0"/>
                      <w:marTop w:val="0"/>
                      <w:marBottom w:val="0"/>
                      <w:divBdr>
                        <w:top w:val="none" w:sz="0" w:space="0" w:color="auto"/>
                        <w:left w:val="none" w:sz="0" w:space="0" w:color="auto"/>
                        <w:bottom w:val="none" w:sz="0" w:space="0" w:color="auto"/>
                        <w:right w:val="none" w:sz="0" w:space="0" w:color="auto"/>
                      </w:divBdr>
                    </w:div>
                  </w:divsChild>
                </w:div>
                <w:div w:id="1636761863">
                  <w:marLeft w:val="0"/>
                  <w:marRight w:val="0"/>
                  <w:marTop w:val="0"/>
                  <w:marBottom w:val="0"/>
                  <w:divBdr>
                    <w:top w:val="none" w:sz="0" w:space="0" w:color="auto"/>
                    <w:left w:val="none" w:sz="0" w:space="0" w:color="auto"/>
                    <w:bottom w:val="none" w:sz="0" w:space="0" w:color="auto"/>
                    <w:right w:val="none" w:sz="0" w:space="0" w:color="auto"/>
                  </w:divBdr>
                  <w:divsChild>
                    <w:div w:id="3228518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97039973">
              <w:marLeft w:val="0"/>
              <w:marRight w:val="0"/>
              <w:marTop w:val="0"/>
              <w:marBottom w:val="0"/>
              <w:divBdr>
                <w:top w:val="none" w:sz="0" w:space="0" w:color="auto"/>
                <w:left w:val="none" w:sz="0" w:space="0" w:color="auto"/>
                <w:bottom w:val="none" w:sz="0" w:space="0" w:color="auto"/>
                <w:right w:val="none" w:sz="0" w:space="0" w:color="auto"/>
              </w:divBdr>
              <w:divsChild>
                <w:div w:id="1631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270">
      <w:bodyDiv w:val="1"/>
      <w:marLeft w:val="0"/>
      <w:marRight w:val="0"/>
      <w:marTop w:val="0"/>
      <w:marBottom w:val="0"/>
      <w:divBdr>
        <w:top w:val="none" w:sz="0" w:space="0" w:color="auto"/>
        <w:left w:val="none" w:sz="0" w:space="0" w:color="auto"/>
        <w:bottom w:val="none" w:sz="0" w:space="0" w:color="auto"/>
        <w:right w:val="none" w:sz="0" w:space="0" w:color="auto"/>
      </w:divBdr>
      <w:divsChild>
        <w:div w:id="1972128874">
          <w:marLeft w:val="0"/>
          <w:marRight w:val="0"/>
          <w:marTop w:val="0"/>
          <w:marBottom w:val="0"/>
          <w:divBdr>
            <w:top w:val="none" w:sz="0" w:space="0" w:color="auto"/>
            <w:left w:val="none" w:sz="0" w:space="0" w:color="auto"/>
            <w:bottom w:val="none" w:sz="0" w:space="0" w:color="auto"/>
            <w:right w:val="none" w:sz="0" w:space="0" w:color="auto"/>
          </w:divBdr>
          <w:divsChild>
            <w:div w:id="222260798">
              <w:marLeft w:val="0"/>
              <w:marRight w:val="0"/>
              <w:marTop w:val="0"/>
              <w:marBottom w:val="0"/>
              <w:divBdr>
                <w:top w:val="none" w:sz="0" w:space="0" w:color="auto"/>
                <w:left w:val="none" w:sz="0" w:space="0" w:color="auto"/>
                <w:bottom w:val="none" w:sz="0" w:space="0" w:color="auto"/>
                <w:right w:val="none" w:sz="0" w:space="0" w:color="auto"/>
              </w:divBdr>
              <w:divsChild>
                <w:div w:id="1904364653">
                  <w:marLeft w:val="0"/>
                  <w:marRight w:val="0"/>
                  <w:marTop w:val="0"/>
                  <w:marBottom w:val="0"/>
                  <w:divBdr>
                    <w:top w:val="none" w:sz="0" w:space="0" w:color="auto"/>
                    <w:left w:val="none" w:sz="0" w:space="0" w:color="auto"/>
                    <w:bottom w:val="none" w:sz="0" w:space="0" w:color="auto"/>
                    <w:right w:val="none" w:sz="0" w:space="0" w:color="auto"/>
                  </w:divBdr>
                </w:div>
              </w:divsChild>
            </w:div>
            <w:div w:id="924724036">
              <w:marLeft w:val="0"/>
              <w:marRight w:val="0"/>
              <w:marTop w:val="0"/>
              <w:marBottom w:val="0"/>
              <w:divBdr>
                <w:top w:val="none" w:sz="0" w:space="0" w:color="auto"/>
                <w:left w:val="none" w:sz="0" w:space="0" w:color="auto"/>
                <w:bottom w:val="none" w:sz="0" w:space="0" w:color="auto"/>
                <w:right w:val="none" w:sz="0" w:space="0" w:color="auto"/>
              </w:divBdr>
              <w:divsChild>
                <w:div w:id="502475797">
                  <w:marLeft w:val="0"/>
                  <w:marRight w:val="0"/>
                  <w:marTop w:val="0"/>
                  <w:marBottom w:val="0"/>
                  <w:divBdr>
                    <w:top w:val="none" w:sz="0" w:space="0" w:color="auto"/>
                    <w:left w:val="none" w:sz="0" w:space="0" w:color="auto"/>
                    <w:bottom w:val="none" w:sz="0" w:space="0" w:color="auto"/>
                    <w:right w:val="none" w:sz="0" w:space="0" w:color="auto"/>
                  </w:divBdr>
                </w:div>
              </w:divsChild>
            </w:div>
            <w:div w:id="20346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3437">
      <w:bodyDiv w:val="1"/>
      <w:marLeft w:val="0"/>
      <w:marRight w:val="0"/>
      <w:marTop w:val="0"/>
      <w:marBottom w:val="0"/>
      <w:divBdr>
        <w:top w:val="none" w:sz="0" w:space="0" w:color="auto"/>
        <w:left w:val="none" w:sz="0" w:space="0" w:color="auto"/>
        <w:bottom w:val="none" w:sz="0" w:space="0" w:color="auto"/>
        <w:right w:val="none" w:sz="0" w:space="0" w:color="auto"/>
      </w:divBdr>
      <w:divsChild>
        <w:div w:id="1433863558">
          <w:marLeft w:val="360"/>
          <w:marRight w:val="0"/>
          <w:marTop w:val="72"/>
          <w:marBottom w:val="72"/>
          <w:divBdr>
            <w:top w:val="none" w:sz="0" w:space="0" w:color="auto"/>
            <w:left w:val="none" w:sz="0" w:space="0" w:color="auto"/>
            <w:bottom w:val="none" w:sz="0" w:space="0" w:color="auto"/>
            <w:right w:val="none" w:sz="0" w:space="0" w:color="auto"/>
          </w:divBdr>
        </w:div>
        <w:div w:id="2105497065">
          <w:marLeft w:val="360"/>
          <w:marRight w:val="0"/>
          <w:marTop w:val="0"/>
          <w:marBottom w:val="72"/>
          <w:divBdr>
            <w:top w:val="none" w:sz="0" w:space="0" w:color="auto"/>
            <w:left w:val="none" w:sz="0" w:space="0" w:color="auto"/>
            <w:bottom w:val="none" w:sz="0" w:space="0" w:color="auto"/>
            <w:right w:val="none" w:sz="0" w:space="0" w:color="auto"/>
          </w:divBdr>
        </w:div>
        <w:div w:id="1832402475">
          <w:marLeft w:val="360"/>
          <w:marRight w:val="0"/>
          <w:marTop w:val="0"/>
          <w:marBottom w:val="72"/>
          <w:divBdr>
            <w:top w:val="none" w:sz="0" w:space="0" w:color="auto"/>
            <w:left w:val="none" w:sz="0" w:space="0" w:color="auto"/>
            <w:bottom w:val="none" w:sz="0" w:space="0" w:color="auto"/>
            <w:right w:val="none" w:sz="0" w:space="0" w:color="auto"/>
          </w:divBdr>
        </w:div>
        <w:div w:id="314066372">
          <w:marLeft w:val="360"/>
          <w:marRight w:val="0"/>
          <w:marTop w:val="0"/>
          <w:marBottom w:val="72"/>
          <w:divBdr>
            <w:top w:val="none" w:sz="0" w:space="0" w:color="auto"/>
            <w:left w:val="none" w:sz="0" w:space="0" w:color="auto"/>
            <w:bottom w:val="none" w:sz="0" w:space="0" w:color="auto"/>
            <w:right w:val="none" w:sz="0" w:space="0" w:color="auto"/>
          </w:divBdr>
        </w:div>
      </w:divsChild>
    </w:div>
    <w:div w:id="1742144244">
      <w:bodyDiv w:val="1"/>
      <w:marLeft w:val="0"/>
      <w:marRight w:val="0"/>
      <w:marTop w:val="0"/>
      <w:marBottom w:val="0"/>
      <w:divBdr>
        <w:top w:val="none" w:sz="0" w:space="0" w:color="auto"/>
        <w:left w:val="none" w:sz="0" w:space="0" w:color="auto"/>
        <w:bottom w:val="none" w:sz="0" w:space="0" w:color="auto"/>
        <w:right w:val="none" w:sz="0" w:space="0" w:color="auto"/>
      </w:divBdr>
      <w:divsChild>
        <w:div w:id="1535070400">
          <w:marLeft w:val="0"/>
          <w:marRight w:val="0"/>
          <w:marTop w:val="0"/>
          <w:marBottom w:val="0"/>
          <w:divBdr>
            <w:top w:val="none" w:sz="0" w:space="0" w:color="auto"/>
            <w:left w:val="none" w:sz="0" w:space="0" w:color="auto"/>
            <w:bottom w:val="none" w:sz="0" w:space="0" w:color="auto"/>
            <w:right w:val="none" w:sz="0" w:space="0" w:color="auto"/>
          </w:divBdr>
          <w:divsChild>
            <w:div w:id="216673501">
              <w:marLeft w:val="0"/>
              <w:marRight w:val="0"/>
              <w:marTop w:val="0"/>
              <w:marBottom w:val="0"/>
              <w:divBdr>
                <w:top w:val="none" w:sz="0" w:space="0" w:color="auto"/>
                <w:left w:val="none" w:sz="0" w:space="0" w:color="auto"/>
                <w:bottom w:val="none" w:sz="0" w:space="0" w:color="auto"/>
                <w:right w:val="none" w:sz="0" w:space="0" w:color="auto"/>
              </w:divBdr>
              <w:divsChild>
                <w:div w:id="10181343">
                  <w:marLeft w:val="0"/>
                  <w:marRight w:val="0"/>
                  <w:marTop w:val="0"/>
                  <w:marBottom w:val="0"/>
                  <w:divBdr>
                    <w:top w:val="none" w:sz="0" w:space="0" w:color="auto"/>
                    <w:left w:val="none" w:sz="0" w:space="0" w:color="auto"/>
                    <w:bottom w:val="none" w:sz="0" w:space="0" w:color="auto"/>
                    <w:right w:val="none" w:sz="0" w:space="0" w:color="auto"/>
                  </w:divBdr>
                  <w:divsChild>
                    <w:div w:id="2023050412">
                      <w:marLeft w:val="720"/>
                      <w:marRight w:val="0"/>
                      <w:marTop w:val="0"/>
                      <w:marBottom w:val="0"/>
                      <w:divBdr>
                        <w:top w:val="none" w:sz="0" w:space="0" w:color="auto"/>
                        <w:left w:val="none" w:sz="0" w:space="0" w:color="auto"/>
                        <w:bottom w:val="none" w:sz="0" w:space="0" w:color="auto"/>
                        <w:right w:val="none" w:sz="0" w:space="0" w:color="auto"/>
                      </w:divBdr>
                    </w:div>
                  </w:divsChild>
                </w:div>
                <w:div w:id="1328482431">
                  <w:marLeft w:val="0"/>
                  <w:marRight w:val="0"/>
                  <w:marTop w:val="0"/>
                  <w:marBottom w:val="0"/>
                  <w:divBdr>
                    <w:top w:val="none" w:sz="0" w:space="0" w:color="auto"/>
                    <w:left w:val="none" w:sz="0" w:space="0" w:color="auto"/>
                    <w:bottom w:val="none" w:sz="0" w:space="0" w:color="auto"/>
                    <w:right w:val="none" w:sz="0" w:space="0" w:color="auto"/>
                  </w:divBdr>
                  <w:divsChild>
                    <w:div w:id="768433961">
                      <w:marLeft w:val="720"/>
                      <w:marRight w:val="0"/>
                      <w:marTop w:val="0"/>
                      <w:marBottom w:val="0"/>
                      <w:divBdr>
                        <w:top w:val="none" w:sz="0" w:space="0" w:color="auto"/>
                        <w:left w:val="none" w:sz="0" w:space="0" w:color="auto"/>
                        <w:bottom w:val="none" w:sz="0" w:space="0" w:color="auto"/>
                        <w:right w:val="none" w:sz="0" w:space="0" w:color="auto"/>
                      </w:divBdr>
                    </w:div>
                  </w:divsChild>
                </w:div>
                <w:div w:id="1893806420">
                  <w:marLeft w:val="0"/>
                  <w:marRight w:val="0"/>
                  <w:marTop w:val="0"/>
                  <w:marBottom w:val="0"/>
                  <w:divBdr>
                    <w:top w:val="none" w:sz="0" w:space="0" w:color="auto"/>
                    <w:left w:val="none" w:sz="0" w:space="0" w:color="auto"/>
                    <w:bottom w:val="none" w:sz="0" w:space="0" w:color="auto"/>
                    <w:right w:val="none" w:sz="0" w:space="0" w:color="auto"/>
                  </w:divBdr>
                  <w:divsChild>
                    <w:div w:id="675070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52051975">
              <w:marLeft w:val="0"/>
              <w:marRight w:val="0"/>
              <w:marTop w:val="0"/>
              <w:marBottom w:val="0"/>
              <w:divBdr>
                <w:top w:val="none" w:sz="0" w:space="0" w:color="auto"/>
                <w:left w:val="none" w:sz="0" w:space="0" w:color="auto"/>
                <w:bottom w:val="none" w:sz="0" w:space="0" w:color="auto"/>
                <w:right w:val="none" w:sz="0" w:space="0" w:color="auto"/>
              </w:divBdr>
              <w:divsChild>
                <w:div w:id="4933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01C0-18FD-40D9-BD56-DA4676BF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1183</Words>
  <Characters>7099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Rodak</dc:creator>
  <cp:keywords/>
  <dc:description/>
  <cp:lastModifiedBy>Dolina_2017</cp:lastModifiedBy>
  <cp:revision>9</cp:revision>
  <dcterms:created xsi:type="dcterms:W3CDTF">2016-09-09T08:48:00Z</dcterms:created>
  <dcterms:modified xsi:type="dcterms:W3CDTF">2018-01-16T12:54:00Z</dcterms:modified>
</cp:coreProperties>
</file>